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80" w:rsidRDefault="00E06880" w:rsidP="00E06880">
      <w:pPr>
        <w:spacing w:after="0" w:line="240" w:lineRule="auto"/>
        <w:jc w:val="center"/>
        <w:rPr>
          <w:rFonts w:cs="B Titr" w:hint="cs"/>
          <w:color w:val="0070C0"/>
          <w:sz w:val="28"/>
          <w:szCs w:val="28"/>
          <w:rtl/>
        </w:rPr>
      </w:pPr>
      <w:r w:rsidRPr="00E06880">
        <w:rPr>
          <w:rFonts w:cs="B Titr" w:hint="cs"/>
          <w:color w:val="0070C0"/>
          <w:sz w:val="28"/>
          <w:szCs w:val="28"/>
          <w:rtl/>
        </w:rPr>
        <w:t>تاریخچه حضور تیم های دانشگاه علامه طباطبایی در موت کورت جساپ</w:t>
      </w:r>
    </w:p>
    <w:p w:rsidR="00E06880" w:rsidRPr="00E06880" w:rsidRDefault="00E06880" w:rsidP="00E06880">
      <w:pPr>
        <w:spacing w:after="0" w:line="240" w:lineRule="auto"/>
        <w:jc w:val="center"/>
        <w:rPr>
          <w:rFonts w:cs="B Titr" w:hint="cs"/>
          <w:color w:val="0070C0"/>
          <w:sz w:val="28"/>
          <w:szCs w:val="28"/>
          <w:rtl/>
        </w:rPr>
      </w:pPr>
    </w:p>
    <w:p w:rsidR="00A62452" w:rsidRDefault="004653D8" w:rsidP="00A62452">
      <w:pPr>
        <w:spacing w:after="0" w:line="240" w:lineRule="auto"/>
        <w:jc w:val="both"/>
        <w:rPr>
          <w:rFonts w:cs="B Zar" w:hint="cs"/>
          <w:sz w:val="28"/>
          <w:szCs w:val="28"/>
          <w:rtl/>
        </w:rPr>
      </w:pPr>
      <w:r w:rsidRPr="00A03356">
        <w:rPr>
          <w:rFonts w:cs="B Zar" w:hint="cs"/>
          <w:sz w:val="28"/>
          <w:szCs w:val="28"/>
          <w:rtl/>
        </w:rPr>
        <w:t>دانشگاه علامه طباطبائی از سال 93-1392 (2014-2013) تاکنون در قالب تیم</w:t>
      </w:r>
      <w:r w:rsidRPr="00A03356">
        <w:rPr>
          <w:rFonts w:cs="B Zar" w:hint="cs"/>
          <w:sz w:val="28"/>
          <w:szCs w:val="28"/>
          <w:rtl/>
        </w:rPr>
        <w:softHyphen/>
        <w:t>های چهار یا پنج نفره، در این مسابقات حضور یافت. شایان ذکر است که در سال نخست شرکت در این مسابقات، تیم دانشگاه علامه طباطبائی توانست جایزة بهترین لایحه (</w:t>
      </w:r>
      <w:r w:rsidRPr="00A03356">
        <w:rPr>
          <w:rFonts w:ascii="Times New Roman" w:hAnsi="Times New Roman" w:cs="Times New Roman"/>
          <w:sz w:val="28"/>
          <w:szCs w:val="28"/>
        </w:rPr>
        <w:t>Memorial</w:t>
      </w:r>
      <w:r w:rsidRPr="00A03356">
        <w:rPr>
          <w:rFonts w:ascii="Times New Roman" w:hAnsi="Times New Roman" w:cs="Times New Roman"/>
          <w:sz w:val="28"/>
          <w:szCs w:val="28"/>
          <w:rtl/>
        </w:rPr>
        <w:t>)</w:t>
      </w:r>
      <w:r w:rsidRPr="00A03356">
        <w:rPr>
          <w:rFonts w:cs="B Zar" w:hint="cs"/>
          <w:sz w:val="28"/>
          <w:szCs w:val="28"/>
          <w:rtl/>
        </w:rPr>
        <w:t xml:space="preserve"> را در دور ملّی از سوی داوران بین</w:t>
      </w:r>
      <w:r w:rsidRPr="00A03356">
        <w:rPr>
          <w:rFonts w:cs="B Zar" w:hint="cs"/>
          <w:sz w:val="28"/>
          <w:szCs w:val="28"/>
          <w:rtl/>
        </w:rPr>
        <w:softHyphen/>
        <w:t>المللی کسب کند و در بین 60 لایحة برتر قرار گیرد. این تیم در موقعیت</w:t>
      </w:r>
      <w:r w:rsidR="00A62452">
        <w:rPr>
          <w:rFonts w:cs="B Zar" w:hint="cs"/>
          <w:sz w:val="28"/>
          <w:szCs w:val="28"/>
          <w:rtl/>
        </w:rPr>
        <w:t xml:space="preserve"> تیم ناظر نیز برای نخستین بار، </w:t>
      </w:r>
      <w:r w:rsidRPr="00A03356">
        <w:rPr>
          <w:rFonts w:cs="B Zar" w:hint="cs"/>
          <w:sz w:val="28"/>
          <w:szCs w:val="28"/>
          <w:rtl/>
        </w:rPr>
        <w:t>از جانب دانشگاه علامه طباطبائی، راهی مسابقات جهانی شد که در آنجا نیز خوش درخشید. در سال</w:t>
      </w:r>
      <w:r w:rsidRPr="00A03356">
        <w:rPr>
          <w:rFonts w:cs="B Zar" w:hint="cs"/>
          <w:sz w:val="28"/>
          <w:szCs w:val="28"/>
          <w:rtl/>
        </w:rPr>
        <w:softHyphen/>
        <w:t>های بعد نیز تیم دانشگاه علامه طباطبائی توانست به مسابقات جهانی راه پیدا کند و نمایندة شایسته</w:t>
      </w:r>
      <w:r w:rsidRPr="00A03356">
        <w:rPr>
          <w:rFonts w:cs="B Zar"/>
          <w:sz w:val="28"/>
          <w:szCs w:val="28"/>
          <w:rtl/>
        </w:rPr>
        <w:softHyphen/>
      </w:r>
      <w:r w:rsidRPr="00A03356">
        <w:rPr>
          <w:rFonts w:cs="B Zar" w:hint="cs"/>
          <w:sz w:val="28"/>
          <w:szCs w:val="28"/>
          <w:rtl/>
        </w:rPr>
        <w:t xml:space="preserve">ای برای کشورمان باشد. </w:t>
      </w:r>
    </w:p>
    <w:p w:rsidR="006B0F05" w:rsidRDefault="004653D8" w:rsidP="00A62452">
      <w:pPr>
        <w:spacing w:after="0" w:line="240" w:lineRule="auto"/>
        <w:jc w:val="both"/>
        <w:rPr>
          <w:rFonts w:cs="B Zar" w:hint="cs"/>
          <w:sz w:val="28"/>
          <w:szCs w:val="28"/>
          <w:rtl/>
        </w:rPr>
      </w:pPr>
      <w:r w:rsidRPr="00A03356">
        <w:rPr>
          <w:rFonts w:cs="B Zar" w:hint="cs"/>
          <w:sz w:val="28"/>
          <w:szCs w:val="28"/>
          <w:rtl/>
        </w:rPr>
        <w:t>گفتنی است که در سال 2016 نیز تیم توانست دوباره در دور ملّی، جایزة بهترین لایحه را کسب کند. افتخار مهم دیگر برای دانشگاه علامه طباطبائی این است که این دانشگاه در سال 1395 (2016) نیز در دور بین</w:t>
      </w:r>
      <w:r w:rsidRPr="00A03356">
        <w:rPr>
          <w:rFonts w:cs="B Zar" w:hint="cs"/>
          <w:sz w:val="28"/>
          <w:szCs w:val="28"/>
          <w:rtl/>
        </w:rPr>
        <w:softHyphen/>
        <w:t>المللی، در سمت قضات مسابقات حضور داشت. جناب آقای یعقوبی و سرکار خانم الناز نساری در مقام قاضی در دور بین</w:t>
      </w:r>
      <w:r w:rsidRPr="00A03356">
        <w:rPr>
          <w:rFonts w:cs="B Zar" w:hint="cs"/>
          <w:sz w:val="28"/>
          <w:szCs w:val="28"/>
          <w:rtl/>
        </w:rPr>
        <w:softHyphen/>
        <w:t>المللی انتخاب شدند و برای نخستین بار، جمهوری اسلامی ایران و دانشگاه علامه طباطبائی در این نقش پر اهمیت و تأثیرگذار نمایندگانی داشتند.</w:t>
      </w:r>
    </w:p>
    <w:p w:rsidR="00E06880" w:rsidRDefault="00E06880" w:rsidP="00E06880">
      <w:pPr>
        <w:spacing w:after="0" w:line="240" w:lineRule="auto"/>
        <w:jc w:val="both"/>
        <w:rPr>
          <w:rFonts w:cs="B Zar" w:hint="cs"/>
          <w:sz w:val="28"/>
          <w:szCs w:val="28"/>
          <w:rtl/>
        </w:rPr>
      </w:pPr>
    </w:p>
    <w:p w:rsidR="00E06880" w:rsidRDefault="00E06880" w:rsidP="00A62452">
      <w:pPr>
        <w:jc w:val="both"/>
        <w:rPr>
          <w:rFonts w:cs="B Zar" w:hint="cs"/>
          <w:sz w:val="28"/>
          <w:szCs w:val="28"/>
          <w:rtl/>
        </w:rPr>
      </w:pPr>
      <w:r w:rsidRPr="00E06880">
        <w:rPr>
          <w:rFonts w:cs="B Zar" w:hint="cs"/>
          <w:sz w:val="28"/>
          <w:szCs w:val="28"/>
          <w:rtl/>
        </w:rPr>
        <w:t>تیم</w:t>
      </w:r>
      <w:r w:rsidRPr="00E06880">
        <w:rPr>
          <w:rFonts w:cs="B Zar"/>
          <w:sz w:val="28"/>
          <w:szCs w:val="28"/>
          <w:rtl/>
        </w:rPr>
        <w:t xml:space="preserve"> </w:t>
      </w:r>
      <w:r w:rsidRPr="00E06880">
        <w:rPr>
          <w:rFonts w:cs="B Zar" w:hint="cs"/>
          <w:sz w:val="28"/>
          <w:szCs w:val="28"/>
          <w:rtl/>
        </w:rPr>
        <w:t>جساپ</w:t>
      </w:r>
      <w:r w:rsidR="00A62452">
        <w:rPr>
          <w:rFonts w:cs="B Zar" w:hint="cs"/>
          <w:sz w:val="28"/>
          <w:szCs w:val="28"/>
          <w:rtl/>
        </w:rPr>
        <w:t xml:space="preserve"> سال</w:t>
      </w:r>
      <w:r w:rsidRPr="00E06880">
        <w:rPr>
          <w:rFonts w:cs="B Zar"/>
          <w:sz w:val="28"/>
          <w:szCs w:val="28"/>
          <w:rtl/>
        </w:rPr>
        <w:t xml:space="preserve"> ۲۰۱۷ </w:t>
      </w:r>
      <w:r w:rsidRPr="00E06880">
        <w:rPr>
          <w:rFonts w:cs="B Zar" w:hint="cs"/>
          <w:sz w:val="28"/>
          <w:szCs w:val="28"/>
          <w:rtl/>
        </w:rPr>
        <w:t>دانشگاه</w:t>
      </w:r>
      <w:r w:rsidRPr="00E06880">
        <w:rPr>
          <w:rFonts w:cs="B Zar"/>
          <w:sz w:val="28"/>
          <w:szCs w:val="28"/>
          <w:rtl/>
        </w:rPr>
        <w:t xml:space="preserve"> </w:t>
      </w:r>
      <w:r w:rsidRPr="00E06880">
        <w:rPr>
          <w:rFonts w:cs="B Zar" w:hint="cs"/>
          <w:sz w:val="28"/>
          <w:szCs w:val="28"/>
          <w:rtl/>
        </w:rPr>
        <w:t>علامه</w:t>
      </w:r>
      <w:r w:rsidRPr="00E06880">
        <w:rPr>
          <w:rFonts w:cs="B Zar"/>
          <w:sz w:val="28"/>
          <w:szCs w:val="28"/>
          <w:rtl/>
        </w:rPr>
        <w:t xml:space="preserve"> </w:t>
      </w:r>
      <w:r w:rsidRPr="00E06880">
        <w:rPr>
          <w:rFonts w:cs="B Zar" w:hint="cs"/>
          <w:sz w:val="28"/>
          <w:szCs w:val="28"/>
          <w:rtl/>
        </w:rPr>
        <w:t>متشکل</w:t>
      </w:r>
      <w:r>
        <w:rPr>
          <w:rFonts w:cs="B Zar" w:hint="cs"/>
          <w:sz w:val="28"/>
          <w:szCs w:val="28"/>
          <w:rtl/>
        </w:rPr>
        <w:t xml:space="preserve"> </w:t>
      </w:r>
      <w:r w:rsidRPr="00E06880">
        <w:rPr>
          <w:rFonts w:cs="B Zar" w:hint="cs"/>
          <w:sz w:val="28"/>
          <w:szCs w:val="28"/>
          <w:rtl/>
        </w:rPr>
        <w:t>از</w:t>
      </w:r>
      <w:r w:rsidRPr="00E06880">
        <w:rPr>
          <w:rFonts w:cs="B Zar"/>
          <w:sz w:val="28"/>
          <w:szCs w:val="28"/>
          <w:rtl/>
        </w:rPr>
        <w:t xml:space="preserve"> </w:t>
      </w:r>
      <w:r w:rsidRPr="00E06880">
        <w:rPr>
          <w:rFonts w:cs="B Zar" w:hint="cs"/>
          <w:sz w:val="28"/>
          <w:szCs w:val="28"/>
          <w:rtl/>
        </w:rPr>
        <w:t>آقای</w:t>
      </w:r>
      <w:r>
        <w:rPr>
          <w:rFonts w:cs="B Zar" w:hint="cs"/>
          <w:sz w:val="28"/>
          <w:szCs w:val="28"/>
          <w:rtl/>
        </w:rPr>
        <w:t>ان</w:t>
      </w:r>
      <w:r w:rsidRPr="00E06880">
        <w:rPr>
          <w:rFonts w:cs="B Zar"/>
          <w:sz w:val="28"/>
          <w:szCs w:val="28"/>
          <w:rtl/>
        </w:rPr>
        <w:t xml:space="preserve"> </w:t>
      </w:r>
      <w:r w:rsidRPr="00E06880">
        <w:rPr>
          <w:rFonts w:cs="B Zar" w:hint="cs"/>
          <w:sz w:val="28"/>
          <w:szCs w:val="28"/>
          <w:rtl/>
        </w:rPr>
        <w:t>امین</w:t>
      </w:r>
      <w:r w:rsidRPr="00E06880">
        <w:rPr>
          <w:rFonts w:cs="B Zar"/>
          <w:sz w:val="28"/>
          <w:szCs w:val="28"/>
          <w:rtl/>
        </w:rPr>
        <w:t xml:space="preserve"> </w:t>
      </w:r>
      <w:r w:rsidRPr="00E06880">
        <w:rPr>
          <w:rFonts w:cs="B Zar" w:hint="cs"/>
          <w:sz w:val="28"/>
          <w:szCs w:val="28"/>
          <w:rtl/>
        </w:rPr>
        <w:t>معتمدی</w:t>
      </w:r>
      <w:r>
        <w:rPr>
          <w:rFonts w:cs="B Zar" w:hint="cs"/>
          <w:sz w:val="28"/>
          <w:szCs w:val="28"/>
          <w:rtl/>
        </w:rPr>
        <w:t xml:space="preserve">، نیما شجاعی و خانم ها سیما غفاری، فاطمه محمدی جعفری و بهار باباپور موفق به کسب جواز حضور در دور جهانی به عنوان عضو ناظر گردید. </w:t>
      </w:r>
      <w:r w:rsidR="00954BD6">
        <w:rPr>
          <w:rFonts w:cs="B Zar" w:hint="cs"/>
          <w:sz w:val="28"/>
          <w:szCs w:val="28"/>
          <w:rtl/>
        </w:rPr>
        <w:t xml:space="preserve">در این رقابت ها </w:t>
      </w:r>
      <w:r w:rsidRPr="00E06880">
        <w:rPr>
          <w:rFonts w:cs="B Zar" w:hint="cs"/>
          <w:sz w:val="28"/>
          <w:szCs w:val="28"/>
          <w:rtl/>
        </w:rPr>
        <w:t>خانم</w:t>
      </w:r>
      <w:r w:rsidRPr="00E06880">
        <w:rPr>
          <w:rFonts w:cs="B Zar"/>
          <w:sz w:val="28"/>
          <w:szCs w:val="28"/>
          <w:rtl/>
        </w:rPr>
        <w:t xml:space="preserve"> </w:t>
      </w:r>
      <w:r w:rsidRPr="00E06880">
        <w:rPr>
          <w:rFonts w:cs="B Zar" w:hint="cs"/>
          <w:sz w:val="28"/>
          <w:szCs w:val="28"/>
          <w:rtl/>
        </w:rPr>
        <w:t>سیما</w:t>
      </w:r>
      <w:r w:rsidRPr="00E06880">
        <w:rPr>
          <w:rFonts w:cs="B Zar"/>
          <w:sz w:val="28"/>
          <w:szCs w:val="28"/>
          <w:rtl/>
        </w:rPr>
        <w:t xml:space="preserve"> </w:t>
      </w:r>
      <w:r w:rsidRPr="00E06880">
        <w:rPr>
          <w:rFonts w:cs="B Zar" w:hint="cs"/>
          <w:sz w:val="28"/>
          <w:szCs w:val="28"/>
          <w:rtl/>
        </w:rPr>
        <w:t>غفاری،</w:t>
      </w:r>
      <w:r w:rsidRPr="00E06880">
        <w:rPr>
          <w:rFonts w:cs="B Zar"/>
          <w:sz w:val="28"/>
          <w:szCs w:val="28"/>
          <w:rtl/>
        </w:rPr>
        <w:t xml:space="preserve"> </w:t>
      </w:r>
      <w:r w:rsidRPr="00E06880">
        <w:rPr>
          <w:rFonts w:cs="B Zar" w:hint="cs"/>
          <w:sz w:val="28"/>
          <w:szCs w:val="28"/>
          <w:rtl/>
        </w:rPr>
        <w:t>با</w:t>
      </w:r>
      <w:r w:rsidRPr="00E06880">
        <w:rPr>
          <w:rFonts w:cs="B Zar"/>
          <w:sz w:val="28"/>
          <w:szCs w:val="28"/>
          <w:rtl/>
        </w:rPr>
        <w:t xml:space="preserve"> </w:t>
      </w:r>
      <w:r w:rsidRPr="00E06880">
        <w:rPr>
          <w:rFonts w:cs="B Zar" w:hint="cs"/>
          <w:sz w:val="28"/>
          <w:szCs w:val="28"/>
          <w:rtl/>
        </w:rPr>
        <w:t>دریافت</w:t>
      </w:r>
      <w:r w:rsidRPr="00E06880">
        <w:rPr>
          <w:rFonts w:cs="B Zar"/>
          <w:sz w:val="28"/>
          <w:szCs w:val="28"/>
          <w:rtl/>
        </w:rPr>
        <w:t xml:space="preserve"> </w:t>
      </w:r>
      <w:r w:rsidRPr="00E06880">
        <w:rPr>
          <w:rFonts w:cs="B Zar" w:hint="cs"/>
          <w:sz w:val="28"/>
          <w:szCs w:val="28"/>
          <w:rtl/>
        </w:rPr>
        <w:t>حداکثر</w:t>
      </w:r>
      <w:r w:rsidRPr="00E06880">
        <w:rPr>
          <w:rFonts w:cs="B Zar"/>
          <w:sz w:val="28"/>
          <w:szCs w:val="28"/>
          <w:rtl/>
        </w:rPr>
        <w:t xml:space="preserve"> </w:t>
      </w:r>
      <w:r w:rsidRPr="00E06880">
        <w:rPr>
          <w:rFonts w:cs="B Zar" w:hint="cs"/>
          <w:sz w:val="28"/>
          <w:szCs w:val="28"/>
          <w:rtl/>
        </w:rPr>
        <w:t>امتیازات</w:t>
      </w:r>
      <w:r w:rsidRPr="00E06880">
        <w:rPr>
          <w:rFonts w:cs="B Zar"/>
          <w:sz w:val="28"/>
          <w:szCs w:val="28"/>
          <w:rtl/>
        </w:rPr>
        <w:t xml:space="preserve"> </w:t>
      </w:r>
      <w:r w:rsidRPr="00E06880">
        <w:rPr>
          <w:rFonts w:cs="B Zar" w:hint="cs"/>
          <w:sz w:val="28"/>
          <w:szCs w:val="28"/>
          <w:rtl/>
        </w:rPr>
        <w:t>از</w:t>
      </w:r>
      <w:r w:rsidRPr="00E06880">
        <w:rPr>
          <w:rFonts w:cs="B Zar"/>
          <w:sz w:val="28"/>
          <w:szCs w:val="28"/>
          <w:rtl/>
        </w:rPr>
        <w:t xml:space="preserve"> </w:t>
      </w:r>
      <w:r w:rsidRPr="00E06880">
        <w:rPr>
          <w:rFonts w:cs="B Zar" w:hint="cs"/>
          <w:sz w:val="28"/>
          <w:szCs w:val="28"/>
          <w:rtl/>
        </w:rPr>
        <w:t>قضات</w:t>
      </w:r>
      <w:r w:rsidRPr="00E06880">
        <w:rPr>
          <w:rFonts w:cs="B Zar"/>
          <w:sz w:val="28"/>
          <w:szCs w:val="28"/>
          <w:rtl/>
        </w:rPr>
        <w:t xml:space="preserve"> </w:t>
      </w:r>
      <w:r w:rsidRPr="00E06880">
        <w:rPr>
          <w:rFonts w:cs="B Zar" w:hint="cs"/>
          <w:sz w:val="28"/>
          <w:szCs w:val="28"/>
          <w:rtl/>
        </w:rPr>
        <w:t>مسابقات</w:t>
      </w:r>
      <w:r w:rsidRPr="00E06880">
        <w:rPr>
          <w:rFonts w:cs="B Zar"/>
          <w:sz w:val="28"/>
          <w:szCs w:val="28"/>
          <w:rtl/>
        </w:rPr>
        <w:t xml:space="preserve"> </w:t>
      </w:r>
      <w:r w:rsidRPr="00E06880">
        <w:rPr>
          <w:rFonts w:cs="B Zar" w:hint="cs"/>
          <w:sz w:val="28"/>
          <w:szCs w:val="28"/>
          <w:rtl/>
        </w:rPr>
        <w:t>در</w:t>
      </w:r>
      <w:r w:rsidRPr="00E06880">
        <w:rPr>
          <w:rFonts w:cs="B Zar"/>
          <w:sz w:val="28"/>
          <w:szCs w:val="28"/>
          <w:rtl/>
        </w:rPr>
        <w:t xml:space="preserve"> </w:t>
      </w:r>
      <w:r w:rsidRPr="00E06880">
        <w:rPr>
          <w:rFonts w:cs="B Zar" w:hint="cs"/>
          <w:sz w:val="28"/>
          <w:szCs w:val="28"/>
          <w:rtl/>
        </w:rPr>
        <w:t>دور</w:t>
      </w:r>
      <w:r w:rsidRPr="00E06880">
        <w:rPr>
          <w:rFonts w:cs="B Zar"/>
          <w:sz w:val="28"/>
          <w:szCs w:val="28"/>
          <w:rtl/>
        </w:rPr>
        <w:t xml:space="preserve"> </w:t>
      </w:r>
      <w:r w:rsidRPr="00E06880">
        <w:rPr>
          <w:rFonts w:cs="B Zar" w:hint="cs"/>
          <w:sz w:val="28"/>
          <w:szCs w:val="28"/>
          <w:rtl/>
        </w:rPr>
        <w:t>ملی،</w:t>
      </w:r>
      <w:r w:rsidRPr="00E06880">
        <w:rPr>
          <w:rFonts w:cs="B Zar"/>
          <w:sz w:val="28"/>
          <w:szCs w:val="28"/>
          <w:rtl/>
        </w:rPr>
        <w:t xml:space="preserve"> </w:t>
      </w:r>
      <w:r w:rsidRPr="00E06880">
        <w:rPr>
          <w:rFonts w:cs="B Zar" w:hint="cs"/>
          <w:sz w:val="28"/>
          <w:szCs w:val="28"/>
          <w:rtl/>
        </w:rPr>
        <w:t>موفق</w:t>
      </w:r>
      <w:r w:rsidRPr="00E06880">
        <w:rPr>
          <w:rFonts w:cs="B Zar"/>
          <w:sz w:val="28"/>
          <w:szCs w:val="28"/>
          <w:rtl/>
        </w:rPr>
        <w:t xml:space="preserve"> </w:t>
      </w:r>
      <w:r w:rsidRPr="00E06880">
        <w:rPr>
          <w:rFonts w:cs="B Zar" w:hint="cs"/>
          <w:sz w:val="28"/>
          <w:szCs w:val="28"/>
          <w:rtl/>
        </w:rPr>
        <w:t>به</w:t>
      </w:r>
      <w:r w:rsidRPr="00E06880">
        <w:rPr>
          <w:rFonts w:cs="B Zar"/>
          <w:sz w:val="28"/>
          <w:szCs w:val="28"/>
          <w:rtl/>
        </w:rPr>
        <w:t xml:space="preserve"> </w:t>
      </w:r>
      <w:r w:rsidRPr="00E06880">
        <w:rPr>
          <w:rFonts w:cs="B Zar" w:hint="cs"/>
          <w:sz w:val="28"/>
          <w:szCs w:val="28"/>
          <w:rtl/>
        </w:rPr>
        <w:t>کسب</w:t>
      </w:r>
      <w:r w:rsidRPr="00E06880">
        <w:rPr>
          <w:rFonts w:cs="B Zar"/>
          <w:sz w:val="28"/>
          <w:szCs w:val="28"/>
          <w:rtl/>
        </w:rPr>
        <w:t xml:space="preserve"> </w:t>
      </w:r>
      <w:r w:rsidRPr="00E06880">
        <w:rPr>
          <w:rFonts w:cs="B Zar" w:hint="cs"/>
          <w:sz w:val="28"/>
          <w:szCs w:val="28"/>
          <w:rtl/>
        </w:rPr>
        <w:t>جایزه</w:t>
      </w:r>
      <w:r w:rsidRPr="00E06880">
        <w:rPr>
          <w:rFonts w:cs="B Zar"/>
          <w:sz w:val="28"/>
          <w:szCs w:val="28"/>
          <w:rtl/>
        </w:rPr>
        <w:t xml:space="preserve"> </w:t>
      </w:r>
      <w:r w:rsidRPr="00E06880">
        <w:rPr>
          <w:rFonts w:cs="B Zar" w:hint="cs"/>
          <w:sz w:val="28"/>
          <w:szCs w:val="28"/>
          <w:rtl/>
        </w:rPr>
        <w:t>بهترین</w:t>
      </w:r>
      <w:r w:rsidRPr="00E06880">
        <w:rPr>
          <w:rFonts w:cs="B Zar"/>
          <w:sz w:val="28"/>
          <w:szCs w:val="28"/>
          <w:rtl/>
        </w:rPr>
        <w:t xml:space="preserve"> </w:t>
      </w:r>
      <w:r w:rsidRPr="00E06880">
        <w:rPr>
          <w:rFonts w:cs="B Zar" w:hint="cs"/>
          <w:sz w:val="28"/>
          <w:szCs w:val="28"/>
          <w:rtl/>
        </w:rPr>
        <w:t>موتر</w:t>
      </w:r>
      <w:r w:rsidRPr="00E06880">
        <w:rPr>
          <w:rFonts w:cs="B Zar"/>
          <w:sz w:val="28"/>
          <w:szCs w:val="28"/>
          <w:rtl/>
        </w:rPr>
        <w:t>(</w:t>
      </w:r>
      <w:r w:rsidRPr="00E06880">
        <w:rPr>
          <w:rFonts w:cs="B Zar" w:hint="cs"/>
          <w:sz w:val="28"/>
          <w:szCs w:val="28"/>
          <w:rtl/>
        </w:rPr>
        <w:t>ارائه</w:t>
      </w:r>
      <w:r w:rsidRPr="00E06880">
        <w:rPr>
          <w:rFonts w:cs="B Zar"/>
          <w:sz w:val="28"/>
          <w:szCs w:val="28"/>
          <w:rtl/>
        </w:rPr>
        <w:t xml:space="preserve"> </w:t>
      </w:r>
      <w:r w:rsidRPr="00E06880">
        <w:rPr>
          <w:rFonts w:cs="B Zar" w:hint="cs"/>
          <w:sz w:val="28"/>
          <w:szCs w:val="28"/>
          <w:rtl/>
        </w:rPr>
        <w:t>دهنده</w:t>
      </w:r>
      <w:r w:rsidRPr="00E06880">
        <w:rPr>
          <w:rFonts w:cs="B Zar"/>
          <w:sz w:val="28"/>
          <w:szCs w:val="28"/>
          <w:rtl/>
        </w:rPr>
        <w:t xml:space="preserve"> </w:t>
      </w:r>
      <w:r w:rsidRPr="00E06880">
        <w:rPr>
          <w:rFonts w:cs="B Zar" w:hint="cs"/>
          <w:sz w:val="28"/>
          <w:szCs w:val="28"/>
          <w:rtl/>
        </w:rPr>
        <w:t>یا</w:t>
      </w:r>
      <w:r w:rsidRPr="00E06880">
        <w:rPr>
          <w:rFonts w:cs="B Zar"/>
          <w:sz w:val="28"/>
          <w:szCs w:val="28"/>
          <w:rtl/>
        </w:rPr>
        <w:t xml:space="preserve"> </w:t>
      </w:r>
      <w:r w:rsidRPr="00E06880">
        <w:rPr>
          <w:rFonts w:cs="B Zar" w:hint="cs"/>
          <w:sz w:val="28"/>
          <w:szCs w:val="28"/>
          <w:rtl/>
        </w:rPr>
        <w:t>وکیل</w:t>
      </w:r>
      <w:r w:rsidRPr="00E06880">
        <w:rPr>
          <w:rFonts w:cs="B Zar"/>
          <w:sz w:val="28"/>
          <w:szCs w:val="28"/>
          <w:rtl/>
        </w:rPr>
        <w:t xml:space="preserve"> </w:t>
      </w:r>
      <w:r w:rsidRPr="00E06880">
        <w:rPr>
          <w:rFonts w:cs="B Zar" w:hint="cs"/>
          <w:sz w:val="28"/>
          <w:szCs w:val="28"/>
          <w:rtl/>
        </w:rPr>
        <w:t>مدافع</w:t>
      </w:r>
      <w:r w:rsidRPr="00E06880">
        <w:rPr>
          <w:rFonts w:cs="B Zar"/>
          <w:sz w:val="28"/>
          <w:szCs w:val="28"/>
          <w:rtl/>
        </w:rPr>
        <w:t xml:space="preserve">) </w:t>
      </w:r>
      <w:r w:rsidRPr="00E06880">
        <w:rPr>
          <w:rFonts w:cs="B Zar" w:hint="cs"/>
          <w:sz w:val="28"/>
          <w:szCs w:val="28"/>
          <w:rtl/>
        </w:rPr>
        <w:t>این</w:t>
      </w:r>
      <w:r w:rsidRPr="00E06880">
        <w:rPr>
          <w:rFonts w:cs="B Zar"/>
          <w:sz w:val="28"/>
          <w:szCs w:val="28"/>
          <w:rtl/>
        </w:rPr>
        <w:t xml:space="preserve"> </w:t>
      </w:r>
      <w:r w:rsidRPr="00E06880">
        <w:rPr>
          <w:rFonts w:cs="B Zar" w:hint="cs"/>
          <w:sz w:val="28"/>
          <w:szCs w:val="28"/>
          <w:rtl/>
        </w:rPr>
        <w:t>دور</w:t>
      </w:r>
      <w:r w:rsidRPr="00E06880">
        <w:rPr>
          <w:rFonts w:cs="B Zar"/>
          <w:sz w:val="28"/>
          <w:szCs w:val="28"/>
          <w:rtl/>
        </w:rPr>
        <w:t xml:space="preserve"> </w:t>
      </w:r>
      <w:r w:rsidRPr="00E06880">
        <w:rPr>
          <w:rFonts w:cs="B Zar" w:hint="cs"/>
          <w:sz w:val="28"/>
          <w:szCs w:val="28"/>
          <w:rtl/>
        </w:rPr>
        <w:t>شد</w:t>
      </w:r>
      <w:r w:rsidRPr="00E06880">
        <w:rPr>
          <w:rFonts w:cs="B Zar"/>
          <w:sz w:val="28"/>
          <w:szCs w:val="28"/>
          <w:rtl/>
        </w:rPr>
        <w:t xml:space="preserve">. </w:t>
      </w:r>
      <w:r w:rsidR="00954BD6">
        <w:rPr>
          <w:rFonts w:cs="B Zar" w:hint="cs"/>
          <w:sz w:val="28"/>
          <w:szCs w:val="28"/>
          <w:rtl/>
        </w:rPr>
        <w:t xml:space="preserve"> همچنین، </w:t>
      </w:r>
      <w:r w:rsidRPr="00E06880">
        <w:rPr>
          <w:rFonts w:cs="B Zar" w:hint="cs"/>
          <w:sz w:val="28"/>
          <w:szCs w:val="28"/>
          <w:rtl/>
        </w:rPr>
        <w:t>خانم</w:t>
      </w:r>
      <w:r w:rsidRPr="00E06880">
        <w:rPr>
          <w:rFonts w:cs="B Zar"/>
          <w:sz w:val="28"/>
          <w:szCs w:val="28"/>
          <w:rtl/>
        </w:rPr>
        <w:t xml:space="preserve"> </w:t>
      </w:r>
      <w:r w:rsidRPr="00E06880">
        <w:rPr>
          <w:rFonts w:cs="B Zar" w:hint="cs"/>
          <w:sz w:val="28"/>
          <w:szCs w:val="28"/>
          <w:rtl/>
        </w:rPr>
        <w:t>فاطمه</w:t>
      </w:r>
      <w:r w:rsidRPr="00E06880">
        <w:rPr>
          <w:rFonts w:cs="B Zar"/>
          <w:sz w:val="28"/>
          <w:szCs w:val="28"/>
          <w:rtl/>
        </w:rPr>
        <w:t xml:space="preserve"> </w:t>
      </w:r>
      <w:r w:rsidRPr="00E06880">
        <w:rPr>
          <w:rFonts w:cs="B Zar" w:hint="cs"/>
          <w:sz w:val="28"/>
          <w:szCs w:val="28"/>
          <w:rtl/>
        </w:rPr>
        <w:t>محمدی</w:t>
      </w:r>
      <w:r w:rsidRPr="00E06880">
        <w:rPr>
          <w:rFonts w:cs="B Zar"/>
          <w:sz w:val="28"/>
          <w:szCs w:val="28"/>
          <w:rtl/>
        </w:rPr>
        <w:t xml:space="preserve"> </w:t>
      </w:r>
      <w:r w:rsidRPr="00E06880">
        <w:rPr>
          <w:rFonts w:cs="B Zar" w:hint="cs"/>
          <w:sz w:val="28"/>
          <w:szCs w:val="28"/>
          <w:rtl/>
        </w:rPr>
        <w:t>جعفری</w:t>
      </w:r>
      <w:r w:rsidRPr="00E06880">
        <w:rPr>
          <w:rFonts w:cs="B Zar"/>
          <w:sz w:val="28"/>
          <w:szCs w:val="28"/>
          <w:rtl/>
        </w:rPr>
        <w:t xml:space="preserve"> </w:t>
      </w:r>
      <w:r w:rsidRPr="00E06880">
        <w:rPr>
          <w:rFonts w:cs="B Zar" w:hint="cs"/>
          <w:sz w:val="28"/>
          <w:szCs w:val="28"/>
          <w:rtl/>
        </w:rPr>
        <w:t>توانست</w:t>
      </w:r>
      <w:r w:rsidRPr="00E06880">
        <w:rPr>
          <w:rFonts w:cs="B Zar"/>
          <w:sz w:val="28"/>
          <w:szCs w:val="28"/>
          <w:rtl/>
        </w:rPr>
        <w:t xml:space="preserve"> </w:t>
      </w:r>
      <w:r w:rsidRPr="00E06880">
        <w:rPr>
          <w:rFonts w:cs="B Zar" w:hint="cs"/>
          <w:sz w:val="28"/>
          <w:szCs w:val="28"/>
          <w:rtl/>
        </w:rPr>
        <w:t>با</w:t>
      </w:r>
      <w:r w:rsidRPr="00E06880">
        <w:rPr>
          <w:rFonts w:cs="B Zar"/>
          <w:sz w:val="28"/>
          <w:szCs w:val="28"/>
          <w:rtl/>
        </w:rPr>
        <w:t xml:space="preserve"> </w:t>
      </w:r>
      <w:r w:rsidRPr="00E06880">
        <w:rPr>
          <w:rFonts w:cs="B Zar" w:hint="cs"/>
          <w:sz w:val="28"/>
          <w:szCs w:val="28"/>
          <w:rtl/>
        </w:rPr>
        <w:t>کسب</w:t>
      </w:r>
      <w:r w:rsidRPr="00E06880">
        <w:rPr>
          <w:rFonts w:cs="B Zar"/>
          <w:sz w:val="28"/>
          <w:szCs w:val="28"/>
          <w:rtl/>
        </w:rPr>
        <w:t xml:space="preserve"> </w:t>
      </w:r>
      <w:r w:rsidRPr="00E06880">
        <w:rPr>
          <w:rFonts w:cs="B Zar" w:hint="cs"/>
          <w:sz w:val="28"/>
          <w:szCs w:val="28"/>
          <w:rtl/>
        </w:rPr>
        <w:t>امتیازات</w:t>
      </w:r>
      <w:r w:rsidRPr="00E06880">
        <w:rPr>
          <w:rFonts w:cs="B Zar"/>
          <w:sz w:val="28"/>
          <w:szCs w:val="28"/>
          <w:rtl/>
        </w:rPr>
        <w:t xml:space="preserve"> </w:t>
      </w:r>
      <w:r w:rsidRPr="00E06880">
        <w:rPr>
          <w:rFonts w:cs="B Zar" w:hint="cs"/>
          <w:sz w:val="28"/>
          <w:szCs w:val="28"/>
          <w:rtl/>
        </w:rPr>
        <w:t>بالا</w:t>
      </w:r>
      <w:r w:rsidRPr="00E06880">
        <w:rPr>
          <w:rFonts w:cs="B Zar"/>
          <w:sz w:val="28"/>
          <w:szCs w:val="28"/>
          <w:rtl/>
        </w:rPr>
        <w:t xml:space="preserve"> </w:t>
      </w:r>
      <w:r w:rsidRPr="00E06880">
        <w:rPr>
          <w:rFonts w:cs="B Zar" w:hint="cs"/>
          <w:sz w:val="28"/>
          <w:szCs w:val="28"/>
          <w:rtl/>
        </w:rPr>
        <w:t>از</w:t>
      </w:r>
      <w:r w:rsidRPr="00E06880">
        <w:rPr>
          <w:rFonts w:cs="B Zar"/>
          <w:sz w:val="28"/>
          <w:szCs w:val="28"/>
          <w:rtl/>
        </w:rPr>
        <w:t xml:space="preserve"> </w:t>
      </w:r>
      <w:r w:rsidRPr="00E06880">
        <w:rPr>
          <w:rFonts w:cs="B Zar" w:hint="cs"/>
          <w:sz w:val="28"/>
          <w:szCs w:val="28"/>
          <w:rtl/>
        </w:rPr>
        <w:t>قضات،</w:t>
      </w:r>
      <w:r w:rsidRPr="00E06880">
        <w:rPr>
          <w:rFonts w:cs="B Zar"/>
          <w:sz w:val="28"/>
          <w:szCs w:val="28"/>
          <w:rtl/>
        </w:rPr>
        <w:t xml:space="preserve"> </w:t>
      </w:r>
      <w:r w:rsidRPr="00E06880">
        <w:rPr>
          <w:rFonts w:cs="B Zar" w:hint="cs"/>
          <w:sz w:val="28"/>
          <w:szCs w:val="28"/>
          <w:rtl/>
        </w:rPr>
        <w:t>جایزه</w:t>
      </w:r>
      <w:r w:rsidRPr="00E06880">
        <w:rPr>
          <w:rFonts w:cs="B Zar"/>
          <w:sz w:val="28"/>
          <w:szCs w:val="28"/>
          <w:rtl/>
        </w:rPr>
        <w:t xml:space="preserve"> </w:t>
      </w:r>
      <w:r w:rsidRPr="00E06880">
        <w:rPr>
          <w:rFonts w:cs="B Zar" w:hint="cs"/>
          <w:sz w:val="28"/>
          <w:szCs w:val="28"/>
          <w:rtl/>
        </w:rPr>
        <w:t>سومین</w:t>
      </w:r>
      <w:r w:rsidRPr="00E06880">
        <w:rPr>
          <w:rFonts w:cs="B Zar"/>
          <w:sz w:val="28"/>
          <w:szCs w:val="28"/>
          <w:rtl/>
        </w:rPr>
        <w:t xml:space="preserve"> </w:t>
      </w:r>
      <w:r w:rsidRPr="00E06880">
        <w:rPr>
          <w:rFonts w:cs="B Zar" w:hint="cs"/>
          <w:sz w:val="28"/>
          <w:szCs w:val="28"/>
          <w:rtl/>
        </w:rPr>
        <w:t>موتر</w:t>
      </w:r>
      <w:r w:rsidRPr="00E06880">
        <w:rPr>
          <w:rFonts w:cs="B Zar"/>
          <w:sz w:val="28"/>
          <w:szCs w:val="28"/>
          <w:rtl/>
        </w:rPr>
        <w:t xml:space="preserve"> </w:t>
      </w:r>
      <w:r w:rsidRPr="00E06880">
        <w:rPr>
          <w:rFonts w:cs="B Zar" w:hint="cs"/>
          <w:sz w:val="28"/>
          <w:szCs w:val="28"/>
          <w:rtl/>
        </w:rPr>
        <w:t>مسابقات</w:t>
      </w:r>
      <w:r w:rsidRPr="00E06880">
        <w:rPr>
          <w:rFonts w:cs="B Zar"/>
          <w:sz w:val="28"/>
          <w:szCs w:val="28"/>
          <w:rtl/>
        </w:rPr>
        <w:t xml:space="preserve"> </w:t>
      </w:r>
      <w:r w:rsidRPr="00E06880">
        <w:rPr>
          <w:rFonts w:cs="B Zar" w:hint="cs"/>
          <w:sz w:val="28"/>
          <w:szCs w:val="28"/>
          <w:rtl/>
        </w:rPr>
        <w:t>را</w:t>
      </w:r>
      <w:r w:rsidRPr="00E06880">
        <w:rPr>
          <w:rFonts w:cs="B Zar"/>
          <w:sz w:val="28"/>
          <w:szCs w:val="28"/>
          <w:rtl/>
        </w:rPr>
        <w:t xml:space="preserve"> </w:t>
      </w:r>
      <w:r w:rsidRPr="00E06880">
        <w:rPr>
          <w:rFonts w:cs="B Zar" w:hint="cs"/>
          <w:sz w:val="28"/>
          <w:szCs w:val="28"/>
          <w:rtl/>
        </w:rPr>
        <w:t>به</w:t>
      </w:r>
      <w:r w:rsidRPr="00E06880">
        <w:rPr>
          <w:rFonts w:cs="B Zar"/>
          <w:sz w:val="28"/>
          <w:szCs w:val="28"/>
          <w:rtl/>
        </w:rPr>
        <w:t xml:space="preserve"> </w:t>
      </w:r>
      <w:r w:rsidRPr="00E06880">
        <w:rPr>
          <w:rFonts w:cs="B Zar" w:hint="cs"/>
          <w:sz w:val="28"/>
          <w:szCs w:val="28"/>
          <w:rtl/>
        </w:rPr>
        <w:t>خود</w:t>
      </w:r>
      <w:r w:rsidRPr="00E06880">
        <w:rPr>
          <w:rFonts w:cs="B Zar"/>
          <w:sz w:val="28"/>
          <w:szCs w:val="28"/>
          <w:rtl/>
        </w:rPr>
        <w:t xml:space="preserve"> </w:t>
      </w:r>
      <w:r w:rsidRPr="00E06880">
        <w:rPr>
          <w:rFonts w:cs="B Zar" w:hint="cs"/>
          <w:sz w:val="28"/>
          <w:szCs w:val="28"/>
          <w:rtl/>
        </w:rPr>
        <w:t>اختصاص</w:t>
      </w:r>
      <w:r w:rsidRPr="00E06880">
        <w:rPr>
          <w:rFonts w:cs="B Zar"/>
          <w:sz w:val="28"/>
          <w:szCs w:val="28"/>
          <w:rtl/>
        </w:rPr>
        <w:t xml:space="preserve"> </w:t>
      </w:r>
      <w:r w:rsidRPr="00E06880">
        <w:rPr>
          <w:rFonts w:cs="B Zar" w:hint="cs"/>
          <w:sz w:val="28"/>
          <w:szCs w:val="28"/>
          <w:rtl/>
        </w:rPr>
        <w:t>دهد</w:t>
      </w:r>
      <w:r w:rsidRPr="00E06880">
        <w:rPr>
          <w:rFonts w:cs="B Zar"/>
          <w:sz w:val="28"/>
          <w:szCs w:val="28"/>
          <w:rtl/>
        </w:rPr>
        <w:t xml:space="preserve">. </w:t>
      </w:r>
      <w:r w:rsidRPr="00E06880">
        <w:rPr>
          <w:rFonts w:cs="B Zar" w:hint="cs"/>
          <w:sz w:val="28"/>
          <w:szCs w:val="28"/>
          <w:rtl/>
        </w:rPr>
        <w:t>لازم</w:t>
      </w:r>
      <w:r w:rsidRPr="00E06880">
        <w:rPr>
          <w:rFonts w:cs="B Zar"/>
          <w:sz w:val="28"/>
          <w:szCs w:val="28"/>
          <w:rtl/>
        </w:rPr>
        <w:t xml:space="preserve"> </w:t>
      </w:r>
      <w:r w:rsidRPr="00E06880">
        <w:rPr>
          <w:rFonts w:cs="B Zar" w:hint="cs"/>
          <w:sz w:val="28"/>
          <w:szCs w:val="28"/>
          <w:rtl/>
        </w:rPr>
        <w:t>به</w:t>
      </w:r>
      <w:r w:rsidRPr="00E06880">
        <w:rPr>
          <w:rFonts w:cs="B Zar"/>
          <w:sz w:val="28"/>
          <w:szCs w:val="28"/>
          <w:rtl/>
        </w:rPr>
        <w:t xml:space="preserve"> </w:t>
      </w:r>
      <w:r w:rsidRPr="00E06880">
        <w:rPr>
          <w:rFonts w:cs="B Zar" w:hint="cs"/>
          <w:sz w:val="28"/>
          <w:szCs w:val="28"/>
          <w:rtl/>
        </w:rPr>
        <w:t>ذکر</w:t>
      </w:r>
      <w:r w:rsidRPr="00E06880">
        <w:rPr>
          <w:rFonts w:cs="B Zar"/>
          <w:sz w:val="28"/>
          <w:szCs w:val="28"/>
          <w:rtl/>
        </w:rPr>
        <w:t xml:space="preserve"> </w:t>
      </w:r>
      <w:r w:rsidRPr="00E06880">
        <w:rPr>
          <w:rFonts w:cs="B Zar" w:hint="cs"/>
          <w:sz w:val="28"/>
          <w:szCs w:val="28"/>
          <w:rtl/>
        </w:rPr>
        <w:t>است</w:t>
      </w:r>
      <w:r w:rsidRPr="00E06880">
        <w:rPr>
          <w:rFonts w:cs="B Zar"/>
          <w:sz w:val="28"/>
          <w:szCs w:val="28"/>
          <w:rtl/>
        </w:rPr>
        <w:t xml:space="preserve"> </w:t>
      </w:r>
      <w:r w:rsidRPr="00E06880">
        <w:rPr>
          <w:rFonts w:cs="B Zar" w:hint="cs"/>
          <w:sz w:val="28"/>
          <w:szCs w:val="28"/>
          <w:rtl/>
        </w:rPr>
        <w:t>که</w:t>
      </w:r>
      <w:r w:rsidRPr="00E06880">
        <w:rPr>
          <w:rFonts w:cs="B Zar"/>
          <w:sz w:val="28"/>
          <w:szCs w:val="28"/>
          <w:rtl/>
        </w:rPr>
        <w:t xml:space="preserve"> </w:t>
      </w:r>
      <w:r w:rsidRPr="00E06880">
        <w:rPr>
          <w:rFonts w:cs="B Zar" w:hint="cs"/>
          <w:sz w:val="28"/>
          <w:szCs w:val="28"/>
          <w:rtl/>
        </w:rPr>
        <w:t>تا</w:t>
      </w:r>
      <w:r w:rsidRPr="00E06880">
        <w:rPr>
          <w:rFonts w:cs="B Zar"/>
          <w:sz w:val="28"/>
          <w:szCs w:val="28"/>
          <w:rtl/>
        </w:rPr>
        <w:t xml:space="preserve"> </w:t>
      </w:r>
      <w:r w:rsidRPr="00E06880">
        <w:rPr>
          <w:rFonts w:cs="B Zar" w:hint="cs"/>
          <w:sz w:val="28"/>
          <w:szCs w:val="28"/>
          <w:rtl/>
        </w:rPr>
        <w:t>کنون</w:t>
      </w:r>
      <w:r w:rsidRPr="00E06880">
        <w:rPr>
          <w:rFonts w:cs="B Zar"/>
          <w:sz w:val="28"/>
          <w:szCs w:val="28"/>
          <w:rtl/>
        </w:rPr>
        <w:t xml:space="preserve"> </w:t>
      </w:r>
      <w:r w:rsidRPr="00E06880">
        <w:rPr>
          <w:rFonts w:cs="B Zar" w:hint="cs"/>
          <w:sz w:val="28"/>
          <w:szCs w:val="28"/>
          <w:rtl/>
        </w:rPr>
        <w:t>در</w:t>
      </w:r>
      <w:r w:rsidRPr="00E06880">
        <w:rPr>
          <w:rFonts w:cs="B Zar"/>
          <w:sz w:val="28"/>
          <w:szCs w:val="28"/>
          <w:rtl/>
        </w:rPr>
        <w:t xml:space="preserve"> </w:t>
      </w:r>
      <w:r w:rsidRPr="00E06880">
        <w:rPr>
          <w:rFonts w:cs="B Zar" w:hint="cs"/>
          <w:sz w:val="28"/>
          <w:szCs w:val="28"/>
          <w:rtl/>
        </w:rPr>
        <w:t>دور</w:t>
      </w:r>
      <w:r w:rsidRPr="00E06880">
        <w:rPr>
          <w:rFonts w:cs="B Zar"/>
          <w:sz w:val="28"/>
          <w:szCs w:val="28"/>
          <w:rtl/>
        </w:rPr>
        <w:t xml:space="preserve"> </w:t>
      </w:r>
      <w:r w:rsidRPr="00E06880">
        <w:rPr>
          <w:rFonts w:cs="B Zar" w:hint="cs"/>
          <w:sz w:val="28"/>
          <w:szCs w:val="28"/>
          <w:rtl/>
        </w:rPr>
        <w:t>ملی</w:t>
      </w:r>
      <w:r w:rsidRPr="00E06880">
        <w:rPr>
          <w:rFonts w:cs="B Zar"/>
          <w:sz w:val="28"/>
          <w:szCs w:val="28"/>
          <w:rtl/>
        </w:rPr>
        <w:t xml:space="preserve"> </w:t>
      </w:r>
      <w:r w:rsidRPr="00E06880">
        <w:rPr>
          <w:rFonts w:cs="B Zar" w:hint="cs"/>
          <w:sz w:val="28"/>
          <w:szCs w:val="28"/>
          <w:rtl/>
        </w:rPr>
        <w:t>ایران،</w:t>
      </w:r>
      <w:r w:rsidRPr="00E06880">
        <w:rPr>
          <w:rFonts w:cs="B Zar"/>
          <w:sz w:val="28"/>
          <w:szCs w:val="28"/>
          <w:rtl/>
        </w:rPr>
        <w:t xml:space="preserve"> </w:t>
      </w:r>
      <w:r w:rsidRPr="00E06880">
        <w:rPr>
          <w:rFonts w:cs="B Zar" w:hint="cs"/>
          <w:sz w:val="28"/>
          <w:szCs w:val="28"/>
          <w:rtl/>
        </w:rPr>
        <w:t>اعلام</w:t>
      </w:r>
      <w:r w:rsidRPr="00E06880">
        <w:rPr>
          <w:rFonts w:cs="B Zar"/>
          <w:sz w:val="28"/>
          <w:szCs w:val="28"/>
          <w:rtl/>
        </w:rPr>
        <w:t xml:space="preserve"> </w:t>
      </w:r>
      <w:r w:rsidRPr="00E06880">
        <w:rPr>
          <w:rFonts w:cs="B Zar" w:hint="cs"/>
          <w:sz w:val="28"/>
          <w:szCs w:val="28"/>
          <w:rtl/>
        </w:rPr>
        <w:t>شدن</w:t>
      </w:r>
      <w:r w:rsidRPr="00E06880">
        <w:rPr>
          <w:rFonts w:cs="B Zar"/>
          <w:sz w:val="28"/>
          <w:szCs w:val="28"/>
          <w:rtl/>
        </w:rPr>
        <w:t xml:space="preserve"> </w:t>
      </w:r>
      <w:r w:rsidRPr="00E06880">
        <w:rPr>
          <w:rFonts w:cs="B Zar" w:hint="cs"/>
          <w:sz w:val="28"/>
          <w:szCs w:val="28"/>
          <w:rtl/>
        </w:rPr>
        <w:t>دو</w:t>
      </w:r>
      <w:r w:rsidRPr="00E06880">
        <w:rPr>
          <w:rFonts w:cs="B Zar"/>
          <w:sz w:val="28"/>
          <w:szCs w:val="28"/>
          <w:rtl/>
        </w:rPr>
        <w:t xml:space="preserve"> </w:t>
      </w:r>
      <w:r w:rsidRPr="00E06880">
        <w:rPr>
          <w:rFonts w:cs="B Zar" w:hint="cs"/>
          <w:sz w:val="28"/>
          <w:szCs w:val="28"/>
          <w:rtl/>
        </w:rPr>
        <w:t>موتر</w:t>
      </w:r>
      <w:r w:rsidRPr="00E06880">
        <w:rPr>
          <w:rFonts w:cs="B Zar"/>
          <w:sz w:val="28"/>
          <w:szCs w:val="28"/>
          <w:rtl/>
        </w:rPr>
        <w:t xml:space="preserve"> </w:t>
      </w:r>
      <w:r w:rsidRPr="00E06880">
        <w:rPr>
          <w:rFonts w:cs="B Zar" w:hint="cs"/>
          <w:sz w:val="28"/>
          <w:szCs w:val="28"/>
          <w:rtl/>
        </w:rPr>
        <w:t>از</w:t>
      </w:r>
      <w:r w:rsidRPr="00E06880">
        <w:rPr>
          <w:rFonts w:cs="B Zar"/>
          <w:sz w:val="28"/>
          <w:szCs w:val="28"/>
          <w:rtl/>
        </w:rPr>
        <w:t xml:space="preserve"> </w:t>
      </w:r>
      <w:r w:rsidRPr="00E06880">
        <w:rPr>
          <w:rFonts w:cs="B Zar" w:hint="cs"/>
          <w:sz w:val="28"/>
          <w:szCs w:val="28"/>
          <w:rtl/>
        </w:rPr>
        <w:t>یک</w:t>
      </w:r>
      <w:r w:rsidRPr="00E06880">
        <w:rPr>
          <w:rFonts w:cs="B Zar"/>
          <w:sz w:val="28"/>
          <w:szCs w:val="28"/>
          <w:rtl/>
        </w:rPr>
        <w:t xml:space="preserve"> </w:t>
      </w:r>
      <w:r w:rsidRPr="00E06880">
        <w:rPr>
          <w:rFonts w:cs="B Zar" w:hint="cs"/>
          <w:sz w:val="28"/>
          <w:szCs w:val="28"/>
          <w:rtl/>
        </w:rPr>
        <w:t>به</w:t>
      </w:r>
      <w:r w:rsidRPr="00E06880">
        <w:rPr>
          <w:rFonts w:cs="B Zar"/>
          <w:sz w:val="28"/>
          <w:szCs w:val="28"/>
          <w:rtl/>
        </w:rPr>
        <w:t xml:space="preserve"> </w:t>
      </w:r>
      <w:r w:rsidRPr="00E06880">
        <w:rPr>
          <w:rFonts w:cs="B Zar" w:hint="cs"/>
          <w:sz w:val="28"/>
          <w:szCs w:val="28"/>
          <w:rtl/>
        </w:rPr>
        <w:t>عنوان</w:t>
      </w:r>
      <w:r w:rsidRPr="00E06880">
        <w:rPr>
          <w:rFonts w:cs="B Zar"/>
          <w:sz w:val="28"/>
          <w:szCs w:val="28"/>
          <w:rtl/>
        </w:rPr>
        <w:t xml:space="preserve"> </w:t>
      </w:r>
      <w:r w:rsidRPr="00E06880">
        <w:rPr>
          <w:rFonts w:cs="B Zar" w:hint="cs"/>
          <w:sz w:val="28"/>
          <w:szCs w:val="28"/>
          <w:rtl/>
        </w:rPr>
        <w:t>موترهای</w:t>
      </w:r>
      <w:r w:rsidRPr="00E06880">
        <w:rPr>
          <w:rFonts w:cs="B Zar"/>
          <w:sz w:val="28"/>
          <w:szCs w:val="28"/>
          <w:rtl/>
        </w:rPr>
        <w:t xml:space="preserve"> </w:t>
      </w:r>
      <w:r w:rsidRPr="00E06880">
        <w:rPr>
          <w:rFonts w:cs="B Zar" w:hint="cs"/>
          <w:sz w:val="28"/>
          <w:szCs w:val="28"/>
          <w:rtl/>
        </w:rPr>
        <w:t>برتر،</w:t>
      </w:r>
      <w:r w:rsidRPr="00E06880">
        <w:rPr>
          <w:rFonts w:cs="B Zar"/>
          <w:sz w:val="28"/>
          <w:szCs w:val="28"/>
          <w:rtl/>
        </w:rPr>
        <w:t xml:space="preserve"> </w:t>
      </w:r>
      <w:r w:rsidRPr="00E06880">
        <w:rPr>
          <w:rFonts w:cs="B Zar" w:hint="cs"/>
          <w:sz w:val="28"/>
          <w:szCs w:val="28"/>
          <w:rtl/>
        </w:rPr>
        <w:t>بی</w:t>
      </w:r>
      <w:r w:rsidRPr="00E06880">
        <w:rPr>
          <w:rFonts w:cs="B Zar"/>
          <w:sz w:val="28"/>
          <w:szCs w:val="28"/>
          <w:rtl/>
        </w:rPr>
        <w:t xml:space="preserve"> </w:t>
      </w:r>
      <w:r w:rsidRPr="00E06880">
        <w:rPr>
          <w:rFonts w:cs="B Zar" w:hint="cs"/>
          <w:sz w:val="28"/>
          <w:szCs w:val="28"/>
          <w:rtl/>
        </w:rPr>
        <w:t>سابقه</w:t>
      </w:r>
      <w:r w:rsidRPr="00E06880">
        <w:rPr>
          <w:rFonts w:cs="B Zar"/>
          <w:sz w:val="28"/>
          <w:szCs w:val="28"/>
          <w:rtl/>
        </w:rPr>
        <w:t xml:space="preserve"> </w:t>
      </w:r>
      <w:r w:rsidRPr="00E06880">
        <w:rPr>
          <w:rFonts w:cs="B Zar" w:hint="cs"/>
          <w:sz w:val="28"/>
          <w:szCs w:val="28"/>
          <w:rtl/>
        </w:rPr>
        <w:t>بوده</w:t>
      </w:r>
      <w:r w:rsidRPr="00E06880">
        <w:rPr>
          <w:rFonts w:cs="B Zar"/>
          <w:sz w:val="28"/>
          <w:szCs w:val="28"/>
          <w:rtl/>
        </w:rPr>
        <w:t xml:space="preserve"> </w:t>
      </w:r>
      <w:r w:rsidRPr="00E06880">
        <w:rPr>
          <w:rFonts w:cs="B Zar" w:hint="cs"/>
          <w:sz w:val="28"/>
          <w:szCs w:val="28"/>
          <w:rtl/>
        </w:rPr>
        <w:t>است</w:t>
      </w:r>
      <w:r w:rsidRPr="00E06880">
        <w:rPr>
          <w:rFonts w:cs="B Zar"/>
          <w:sz w:val="28"/>
          <w:szCs w:val="28"/>
          <w:rtl/>
        </w:rPr>
        <w:t>.</w:t>
      </w:r>
      <w:r w:rsidR="00A62452">
        <w:rPr>
          <w:rFonts w:cs="B Zar" w:hint="cs"/>
          <w:sz w:val="28"/>
          <w:szCs w:val="28"/>
          <w:rtl/>
        </w:rPr>
        <w:t xml:space="preserve"> این تیم در حال آماده سازی خود برای شرکت در دور جهانی در واشنگتن آمریکا می باشد. </w:t>
      </w:r>
      <w:bookmarkStart w:id="0" w:name="_GoBack"/>
      <w:bookmarkEnd w:id="0"/>
    </w:p>
    <w:p w:rsidR="00E06880" w:rsidRDefault="00E06880"/>
    <w:sectPr w:rsidR="00E06880" w:rsidSect="008D425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2B"/>
    <w:rsid w:val="004653D8"/>
    <w:rsid w:val="006B0F05"/>
    <w:rsid w:val="006C222B"/>
    <w:rsid w:val="006F5231"/>
    <w:rsid w:val="008D4253"/>
    <w:rsid w:val="00954BD6"/>
    <w:rsid w:val="00A62452"/>
    <w:rsid w:val="00E0688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D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D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ASMAN-R</dc:creator>
  <cp:keywords/>
  <dc:description/>
  <cp:lastModifiedBy>ASMAN-R</cp:lastModifiedBy>
  <cp:revision>4</cp:revision>
  <dcterms:created xsi:type="dcterms:W3CDTF">2017-03-03T17:47:00Z</dcterms:created>
  <dcterms:modified xsi:type="dcterms:W3CDTF">2017-03-05T22:41:00Z</dcterms:modified>
</cp:coreProperties>
</file>