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FE" w:rsidRPr="001E55FE" w:rsidRDefault="001E55FE" w:rsidP="001E55FE">
      <w:pPr>
        <w:ind w:left="360"/>
        <w:jc w:val="both"/>
        <w:rPr>
          <w:rFonts w:asciiTheme="minorHAnsi" w:hAnsiTheme="minorHAnsi"/>
          <w:b w:val="0"/>
          <w:rtl/>
          <w:lang w:bidi="ar-SA"/>
        </w:rPr>
      </w:pPr>
    </w:p>
    <w:p w:rsidR="001E55FE" w:rsidRPr="001E55FE" w:rsidRDefault="001E55FE" w:rsidP="001E55FE">
      <w:pPr>
        <w:ind w:left="360"/>
        <w:jc w:val="both"/>
        <w:rPr>
          <w:rFonts w:asciiTheme="minorHAnsi" w:hAnsiTheme="minorHAnsi"/>
          <w:b w:val="0"/>
          <w:lang w:bidi="ar-SA"/>
        </w:rPr>
      </w:pPr>
    </w:p>
    <w:p w:rsidR="001E55FE" w:rsidRPr="001E55FE" w:rsidRDefault="001E55FE" w:rsidP="001E55FE">
      <w:pPr>
        <w:rPr>
          <w:rFonts w:ascii="Arial" w:hAnsi="Arial"/>
          <w:b w:val="0"/>
          <w:lang w:bidi="ar-SA"/>
        </w:rPr>
      </w:pPr>
      <w:r w:rsidRPr="001E55FE">
        <w:rPr>
          <w:rFonts w:eastAsia="Times New Roman" w:hint="cs"/>
          <w:b w:val="0"/>
          <w:noProof/>
          <w:sz w:val="48"/>
          <w:szCs w:val="48"/>
          <w:rtl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ED0775" wp14:editId="5D43FECD">
                <wp:simplePos x="0" y="0"/>
                <wp:positionH relativeFrom="column">
                  <wp:posOffset>1600200</wp:posOffset>
                </wp:positionH>
                <wp:positionV relativeFrom="paragraph">
                  <wp:posOffset>-342900</wp:posOffset>
                </wp:positionV>
                <wp:extent cx="1943100" cy="920750"/>
                <wp:effectExtent l="0" t="0" r="3810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920750"/>
                          <a:chOff x="4836" y="2601"/>
                          <a:chExt cx="1980" cy="129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6" y="2601"/>
                            <a:ext cx="91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36" y="3351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5FE" w:rsidRDefault="001E55FE" w:rsidP="001E55FE">
                              <w:pPr>
                                <w:spacing w:line="360" w:lineRule="auto"/>
                                <w:jc w:val="center"/>
                                <w:rPr>
                                  <w:rFonts w:cs="B Mitra"/>
                                  <w:b w:val="0"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Mitra" w:hint="cs"/>
                                  <w:bCs/>
                                  <w:sz w:val="20"/>
                                  <w:szCs w:val="20"/>
                                  <w:rtl/>
                                </w:rPr>
                                <w:t>دانشگاه علامه طباطبای</w:t>
                              </w:r>
                              <w:r w:rsidRPr="0036405C">
                                <w:rPr>
                                  <w:rFonts w:cs="B Mitra" w:hint="cs"/>
                                  <w:bCs/>
                                  <w:sz w:val="20"/>
                                  <w:szCs w:val="20"/>
                                  <w:rtl/>
                                </w:rPr>
                                <w:t>ي</w:t>
                              </w:r>
                            </w:p>
                            <w:p w:rsidR="001E55FE" w:rsidRDefault="001E55FE" w:rsidP="001E55FE">
                              <w:pPr>
                                <w:spacing w:line="360" w:lineRule="auto"/>
                                <w:rPr>
                                  <w:rFonts w:cs="B Mitra"/>
                                  <w:b w:val="0"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1E55FE" w:rsidRPr="0036405C" w:rsidRDefault="001E55FE" w:rsidP="001E55FE">
                              <w:pPr>
                                <w:spacing w:line="360" w:lineRule="auto"/>
                                <w:rPr>
                                  <w:rFonts w:cs="B Mitra"/>
                                  <w:b w:val="0"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Mitra" w:hint="cs"/>
                                  <w:bCs/>
                                  <w:sz w:val="20"/>
                                  <w:szCs w:val="20"/>
                                  <w:rtl/>
                                </w:rPr>
                                <w:t>د</w:t>
                              </w:r>
                            </w:p>
                            <w:p w:rsidR="001E55FE" w:rsidRDefault="001E55FE" w:rsidP="001E55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26pt;margin-top:-27pt;width:153pt;height:72.5pt;z-index:251659264" coordorigin="4836,2601" coordsize="1980,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10" style="position:absolute;left:5436;top:2601;width:9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7CvCAAAA2gAAAA8AAABkcnMvZG93bnJldi54bWxEj0FrwkAUhO+C/2F5gjfd1IPU1FVSQSrW&#10;g9p6f2SfSTD7dsluY/TXu4LQ4zAz3zDzZWdq0VLjK8sK3sYJCOLc6ooLBb8/69E7CB+QNdaWScGN&#10;PCwX/d4cU22vfKD2GAoRIexTVFCG4FIpfV6SQT+2jjh6Z9sYDFE2hdQNXiPc1HKSJFNpsOK4UKKj&#10;VUn55fhnFLSX73vWumy2zU97dz/I3efX1Cs1HHTZB4hAXfgPv9obrWACzyvx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DewrwgAAANoAAAAPAAAAAAAAAAAAAAAAAJ8C&#10;AABkcnMvZG93bnJldi54bWxQSwUGAAAAAAQABAD3AAAAjgMAAAAA&#10;">
                  <v:imagedata r:id="rId10" o:title="10" cropbottom="21481f" cropleft="12519f" cropright="15828f" gain="9362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836;top:3351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1E55FE" w:rsidRDefault="001E55FE" w:rsidP="001E55FE">
                        <w:pPr>
                          <w:spacing w:line="360" w:lineRule="auto"/>
                          <w:jc w:val="center"/>
                          <w:rPr>
                            <w:rFonts w:cs="B Mitra"/>
                            <w:b w:val="0"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Mitra" w:hint="cs"/>
                            <w:bCs/>
                            <w:sz w:val="20"/>
                            <w:szCs w:val="20"/>
                            <w:rtl/>
                          </w:rPr>
                          <w:t>دانشگاه علامه طباطبای</w:t>
                        </w:r>
                        <w:r w:rsidRPr="0036405C">
                          <w:rPr>
                            <w:rFonts w:cs="B Mitra" w:hint="cs"/>
                            <w:bCs/>
                            <w:sz w:val="20"/>
                            <w:szCs w:val="20"/>
                            <w:rtl/>
                          </w:rPr>
                          <w:t>ي</w:t>
                        </w:r>
                      </w:p>
                      <w:p w:rsidR="001E55FE" w:rsidRDefault="001E55FE" w:rsidP="001E55FE">
                        <w:pPr>
                          <w:spacing w:line="360" w:lineRule="auto"/>
                          <w:rPr>
                            <w:rFonts w:cs="B Mitra"/>
                            <w:b w:val="0"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1E55FE" w:rsidRPr="0036405C" w:rsidRDefault="001E55FE" w:rsidP="001E55FE">
                        <w:pPr>
                          <w:spacing w:line="360" w:lineRule="auto"/>
                          <w:rPr>
                            <w:rFonts w:cs="B Mitra"/>
                            <w:b w:val="0"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Mitra" w:hint="cs"/>
                            <w:bCs/>
                            <w:sz w:val="20"/>
                            <w:szCs w:val="20"/>
                            <w:rtl/>
                          </w:rPr>
                          <w:t>د</w:t>
                        </w:r>
                      </w:p>
                      <w:p w:rsidR="001E55FE" w:rsidRDefault="001E55FE" w:rsidP="001E55FE"/>
                    </w:txbxContent>
                  </v:textbox>
                </v:shape>
              </v:group>
            </w:pict>
          </mc:Fallback>
        </mc:AlternateContent>
      </w:r>
    </w:p>
    <w:p w:rsidR="001E55FE" w:rsidRPr="001E55FE" w:rsidRDefault="001E55FE" w:rsidP="001E55FE">
      <w:pPr>
        <w:rPr>
          <w:rFonts w:ascii="Arial" w:hAnsi="Arial"/>
          <w:b w:val="0"/>
          <w:lang w:bidi="ar-SA"/>
        </w:rPr>
      </w:pPr>
    </w:p>
    <w:p w:rsidR="001E55FE" w:rsidRPr="001E55FE" w:rsidRDefault="001E55FE" w:rsidP="001E55FE">
      <w:pPr>
        <w:rPr>
          <w:rFonts w:ascii="Arial" w:hAnsi="Arial"/>
          <w:b w:val="0"/>
          <w:lang w:bidi="ar-SA"/>
        </w:rPr>
      </w:pPr>
    </w:p>
    <w:p w:rsidR="001E55FE" w:rsidRPr="001E55FE" w:rsidRDefault="001E55FE" w:rsidP="001E55FE">
      <w:pPr>
        <w:rPr>
          <w:rFonts w:ascii="Arial" w:hAnsi="Arial"/>
          <w:b w:val="0"/>
          <w:lang w:bidi="ar-SA"/>
        </w:rPr>
      </w:pPr>
      <w:r w:rsidRPr="001E55FE">
        <w:rPr>
          <w:rFonts w:ascii="Arial" w:hAnsi="Arial"/>
          <w:b w:val="0"/>
          <w:lang w:bidi="ar-SA"/>
        </w:rPr>
        <w:t xml:space="preserve">                                                                 </w:t>
      </w:r>
      <w:r w:rsidRPr="001E55FE">
        <w:rPr>
          <w:rFonts w:ascii="Arial" w:hAnsi="Arial"/>
          <w:b w:val="0"/>
          <w:rtl/>
          <w:lang w:bidi="ar-SA"/>
        </w:rPr>
        <w:t>دانشکده حقوق و علوم سیاسی</w:t>
      </w:r>
    </w:p>
    <w:p w:rsidR="001E55FE" w:rsidRPr="001E55FE" w:rsidRDefault="001E55FE" w:rsidP="001E55FE">
      <w:pPr>
        <w:rPr>
          <w:rFonts w:ascii="Arial" w:hAnsi="Arial"/>
          <w:b w:val="0"/>
          <w:rtl/>
          <w:lang w:bidi="ar-SA"/>
        </w:rPr>
      </w:pPr>
      <w:r w:rsidRPr="001E55FE">
        <w:rPr>
          <w:rFonts w:ascii="Arial" w:hAnsi="Arial"/>
          <w:b w:val="0"/>
          <w:rtl/>
          <w:lang w:bidi="ar-SA"/>
        </w:rPr>
        <w:t xml:space="preserve">   </w:t>
      </w:r>
    </w:p>
    <w:p w:rsidR="001E55FE" w:rsidRPr="001E55FE" w:rsidRDefault="001E55FE" w:rsidP="001E55FE">
      <w:pPr>
        <w:jc w:val="center"/>
        <w:rPr>
          <w:rFonts w:ascii="Arial" w:hAnsi="Arial"/>
          <w:b w:val="0"/>
          <w:rtl/>
          <w:lang w:bidi="ar-SA"/>
        </w:rPr>
      </w:pPr>
      <w:r w:rsidRPr="001E55FE">
        <w:rPr>
          <w:rFonts w:ascii="Arial" w:hAnsi="Arial"/>
          <w:b w:val="0"/>
          <w:bCs/>
          <w:rtl/>
          <w:lang w:bidi="ar-SA"/>
        </w:rPr>
        <w:t>گروه آموزشی علوم سیاسی</w:t>
      </w:r>
    </w:p>
    <w:p w:rsidR="001E55FE" w:rsidRPr="001E55FE" w:rsidRDefault="001E55FE" w:rsidP="008E45BD">
      <w:pPr>
        <w:jc w:val="center"/>
        <w:rPr>
          <w:rFonts w:ascii="Arial" w:hAnsi="Arial"/>
          <w:b w:val="0"/>
          <w:bCs/>
          <w:lang w:bidi="ar-SA"/>
        </w:rPr>
      </w:pPr>
      <w:r w:rsidRPr="001E55FE">
        <w:rPr>
          <w:rFonts w:ascii="Arial" w:hAnsi="Arial"/>
          <w:b w:val="0"/>
          <w:bCs/>
          <w:rtl/>
          <w:lang w:bidi="ar-SA"/>
        </w:rPr>
        <w:t>منابع آزمون جامع گرایش های مختلف رشته علوم سیاسی (</w:t>
      </w:r>
      <w:r w:rsidR="008E45BD">
        <w:rPr>
          <w:rFonts w:ascii="Arial" w:hAnsi="Arial" w:hint="cs"/>
          <w:b w:val="0"/>
          <w:bCs/>
          <w:rtl/>
        </w:rPr>
        <w:t>اردیبهشت</w:t>
      </w:r>
      <w:r w:rsidRPr="001E55FE">
        <w:rPr>
          <w:rFonts w:ascii="Arial" w:hAnsi="Arial"/>
          <w:b w:val="0"/>
          <w:bCs/>
          <w:lang w:bidi="ar-SA"/>
        </w:rPr>
        <w:t xml:space="preserve"> </w:t>
      </w:r>
      <w:r w:rsidRPr="001E55FE">
        <w:rPr>
          <w:rFonts w:ascii="Arial" w:hAnsi="Arial"/>
          <w:b w:val="0"/>
          <w:bCs/>
          <w:rtl/>
          <w:lang w:bidi="ar-SA"/>
        </w:rPr>
        <w:t>ماه 139</w:t>
      </w:r>
      <w:r>
        <w:rPr>
          <w:rFonts w:ascii="Arial" w:hAnsi="Arial" w:hint="cs"/>
          <w:b w:val="0"/>
          <w:bCs/>
          <w:rtl/>
          <w:lang w:bidi="ar-SA"/>
        </w:rPr>
        <w:t>7</w:t>
      </w:r>
      <w:r w:rsidRPr="001E55FE">
        <w:rPr>
          <w:rFonts w:ascii="Arial" w:hAnsi="Arial"/>
          <w:b w:val="0"/>
          <w:bCs/>
          <w:rtl/>
          <w:lang w:bidi="ar-SA"/>
        </w:rPr>
        <w:t>)</w:t>
      </w:r>
      <w:r w:rsidR="00EC2BEC">
        <w:rPr>
          <w:rStyle w:val="FootnoteReference"/>
          <w:rFonts w:ascii="Arial" w:hAnsi="Arial"/>
          <w:b w:val="0"/>
          <w:bCs/>
          <w:rtl/>
          <w:lang w:bidi="ar-SA"/>
        </w:rPr>
        <w:footnoteReference w:id="1"/>
      </w:r>
    </w:p>
    <w:p w:rsidR="007A4AF0" w:rsidRDefault="007A4AF0" w:rsidP="001E55FE">
      <w:pPr>
        <w:jc w:val="center"/>
        <w:rPr>
          <w:rFonts w:ascii="Arial" w:hAnsi="Arial"/>
          <w:b w:val="0"/>
          <w:bCs/>
          <w:rtl/>
          <w:lang w:bidi="ar-SA"/>
        </w:rPr>
      </w:pPr>
    </w:p>
    <w:p w:rsidR="001E55FE" w:rsidRDefault="007A4AF0" w:rsidP="001E55FE">
      <w:pPr>
        <w:jc w:val="center"/>
        <w:rPr>
          <w:rFonts w:ascii="Arial" w:hAnsi="Arial"/>
          <w:b w:val="0"/>
          <w:bCs/>
          <w:rtl/>
          <w:lang w:bidi="ar-SA"/>
        </w:rPr>
      </w:pPr>
      <w:r>
        <w:rPr>
          <w:rFonts w:ascii="Arial" w:hAnsi="Arial" w:hint="cs"/>
          <w:b w:val="0"/>
          <w:bCs/>
          <w:rtl/>
          <w:lang w:bidi="ar-SA"/>
        </w:rPr>
        <w:t>الف گرایش اندیشه سیاسی</w:t>
      </w:r>
      <w:r w:rsidR="00166C31" w:rsidRPr="00EC2BEC">
        <w:rPr>
          <w:rStyle w:val="FootnoteReference"/>
          <w:rFonts w:ascii="Arial" w:hAnsi="Arial"/>
          <w:rtl/>
          <w:lang w:bidi="ar-SA"/>
        </w:rPr>
        <w:footnoteReference w:id="2"/>
      </w:r>
    </w:p>
    <w:p w:rsidR="007A4AF0" w:rsidRPr="001E55FE" w:rsidRDefault="007A4AF0" w:rsidP="001E55FE">
      <w:pPr>
        <w:jc w:val="center"/>
        <w:rPr>
          <w:rFonts w:ascii="Arial" w:hAnsi="Arial"/>
          <w:b w:val="0"/>
          <w:bCs/>
          <w:lang w:bidi="ar-SA"/>
        </w:rPr>
      </w:pPr>
    </w:p>
    <w:p w:rsidR="001E55FE" w:rsidRPr="001E55FE" w:rsidRDefault="001E55FE" w:rsidP="001E55FE">
      <w:pPr>
        <w:numPr>
          <w:ilvl w:val="0"/>
          <w:numId w:val="7"/>
        </w:numPr>
        <w:ind w:left="360"/>
        <w:contextualSpacing/>
        <w:jc w:val="both"/>
        <w:rPr>
          <w:rFonts w:ascii="Optima" w:hAnsi="Optima" w:cs="B Mitra"/>
          <w:b w:val="0"/>
          <w:bCs/>
        </w:rPr>
      </w:pPr>
      <w:r w:rsidRPr="001E55FE">
        <w:rPr>
          <w:rFonts w:ascii="Optima" w:hAnsi="Optima" w:cs="B Mitra"/>
          <w:bCs/>
          <w:rtl/>
        </w:rPr>
        <w:t>درس اندیشه سیاسی در غرب</w:t>
      </w:r>
    </w:p>
    <w:p w:rsidR="001E55FE" w:rsidRPr="001E55FE" w:rsidRDefault="001E55FE" w:rsidP="001E55FE">
      <w:pPr>
        <w:contextualSpacing/>
        <w:jc w:val="both"/>
        <w:rPr>
          <w:rFonts w:ascii="Optima" w:hAnsi="Optima" w:cs="B Mitra"/>
          <w:bCs/>
        </w:rPr>
      </w:pPr>
      <w:r w:rsidRPr="001E55FE">
        <w:rPr>
          <w:rFonts w:ascii="Optima" w:hAnsi="Optima" w:cs="B Mitra" w:hint="cs"/>
          <w:bCs/>
          <w:rtl/>
        </w:rPr>
        <w:t xml:space="preserve">الف. منابع </w:t>
      </w:r>
      <w:r w:rsidRPr="001E55FE">
        <w:rPr>
          <w:rFonts w:ascii="Optima" w:hAnsi="Optima" w:cs="B Mitra"/>
          <w:bCs/>
          <w:rtl/>
        </w:rPr>
        <w:t>اصلی</w:t>
      </w:r>
    </w:p>
    <w:p w:rsidR="001E55FE" w:rsidRPr="001E55FE" w:rsidRDefault="001E55FE" w:rsidP="001E55FE">
      <w:pPr>
        <w:numPr>
          <w:ilvl w:val="0"/>
          <w:numId w:val="6"/>
        </w:numPr>
        <w:ind w:left="540"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بیخو پارخ(1380). متفکرین سیاسی معاصر. ترجمه منیرالسادات مادرشاهی. تهران: نشر سفیر.</w:t>
      </w:r>
    </w:p>
    <w:p w:rsidR="001E55FE" w:rsidRPr="001E55FE" w:rsidRDefault="001E55FE" w:rsidP="001E55FE">
      <w:pPr>
        <w:numPr>
          <w:ilvl w:val="0"/>
          <w:numId w:val="6"/>
        </w:numPr>
        <w:ind w:left="540"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جان پلامناتز(1387). انسان و جامعه و نظریه سیاسی و اجتماعی از ماکیاولی تا مارکس (دو جلد). ترجمه  کاظم فیروزمند. تهران: انتشارات  روزنه.</w:t>
      </w:r>
    </w:p>
    <w:p w:rsidR="001E55FE" w:rsidRPr="001E55FE" w:rsidRDefault="001E55FE" w:rsidP="001E55FE">
      <w:pPr>
        <w:numPr>
          <w:ilvl w:val="0"/>
          <w:numId w:val="6"/>
        </w:numPr>
        <w:ind w:left="540"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جان مکللند(1393). تاریخ اندیشه های سیاسی در غرب. ترجمه  جهانگیر معینی. تهران: نشر نی.</w:t>
      </w:r>
    </w:p>
    <w:p w:rsidR="001E55FE" w:rsidRPr="001E55FE" w:rsidRDefault="001E55FE" w:rsidP="001E55FE">
      <w:pPr>
        <w:numPr>
          <w:ilvl w:val="0"/>
          <w:numId w:val="6"/>
        </w:numPr>
        <w:ind w:left="540"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حسین بشیریه(1380). تاریخ اندیشه های سیاسی قرن بیستم (دوجلد). تهران: نشر نی.</w:t>
      </w:r>
    </w:p>
    <w:p w:rsidR="001E55FE" w:rsidRPr="001E55FE" w:rsidRDefault="001E55FE" w:rsidP="001E55FE">
      <w:pPr>
        <w:contextualSpacing/>
        <w:jc w:val="both"/>
        <w:rPr>
          <w:rFonts w:ascii="Optima" w:hAnsi="Optima" w:cs="B Mitra"/>
          <w:bCs/>
        </w:rPr>
      </w:pPr>
      <w:r w:rsidRPr="001E55FE">
        <w:rPr>
          <w:rFonts w:ascii="Optima" w:hAnsi="Optima" w:cs="B Mitra" w:hint="cs"/>
          <w:bCs/>
          <w:rtl/>
        </w:rPr>
        <w:t>ب. منابع کمک</w:t>
      </w:r>
      <w:r w:rsidRPr="001E55FE">
        <w:rPr>
          <w:rFonts w:ascii="Optima" w:hAnsi="Optima" w:cs="B Mitra"/>
          <w:bCs/>
          <w:rtl/>
        </w:rPr>
        <w:t>ی</w:t>
      </w:r>
    </w:p>
    <w:p w:rsidR="001E55FE" w:rsidRPr="001E55FE" w:rsidRDefault="001E55FE" w:rsidP="001E55FE">
      <w:pPr>
        <w:numPr>
          <w:ilvl w:val="0"/>
          <w:numId w:val="6"/>
        </w:numPr>
        <w:ind w:left="450"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مایکل ایچ لسناف( 1385).  فیلسوفان سیاسی قرن بیستم. ترجمه خشایار دیهیمی. تهران: نشر ماهی.</w:t>
      </w:r>
    </w:p>
    <w:p w:rsidR="001E55FE" w:rsidRPr="001E55FE" w:rsidRDefault="001E55FE" w:rsidP="001E55FE">
      <w:pPr>
        <w:numPr>
          <w:ilvl w:val="0"/>
          <w:numId w:val="6"/>
        </w:numPr>
        <w:ind w:left="450" w:hanging="270"/>
        <w:contextualSpacing/>
        <w:jc w:val="both"/>
        <w:rPr>
          <w:rFonts w:ascii="Optima" w:hAnsi="Optima" w:cs="B Mitra"/>
          <w:rtl/>
        </w:rPr>
      </w:pPr>
      <w:r w:rsidRPr="001E55FE">
        <w:rPr>
          <w:rFonts w:ascii="Optima" w:hAnsi="Optima" w:cs="B Mitra"/>
          <w:rtl/>
        </w:rPr>
        <w:t>احمد خالقی(1382).  قدرت، زبان و زندی روزمره در گفتمان فلسفی سیاسی معاصر. تهران: گام نو.</w:t>
      </w:r>
    </w:p>
    <w:p w:rsidR="001E55FE" w:rsidRPr="001E55FE" w:rsidRDefault="001E55FE" w:rsidP="001E55FE">
      <w:pPr>
        <w:numPr>
          <w:ilvl w:val="0"/>
          <w:numId w:val="6"/>
        </w:numPr>
        <w:ind w:left="450"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 xml:space="preserve">ایزیا برلین(1382).به نام آزادی؛ نقد و بررسی ارای شش متفکر جدید. ترجمه امین کاردان. تهران: انتشارات مروارید. </w:t>
      </w:r>
      <w:r w:rsidRPr="001E55FE">
        <w:rPr>
          <w:rFonts w:ascii="Optima" w:hAnsi="Optima" w:cs="B Mitra"/>
          <w:rtl/>
        </w:rPr>
        <w:tab/>
      </w:r>
    </w:p>
    <w:p w:rsidR="001E55FE" w:rsidRPr="001E55FE" w:rsidRDefault="001E55FE" w:rsidP="001E55FE">
      <w:pPr>
        <w:numPr>
          <w:ilvl w:val="0"/>
          <w:numId w:val="6"/>
        </w:numPr>
        <w:ind w:left="450"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پیتر میلر(1382). سوژه استیلا و قدرت در نگاه هورکهایمر، مارکوزه، هابرماس و فوکو. ترجمه  نیکو سرخوش و افشین جهاندیده. تهران: نشر  نی.</w:t>
      </w:r>
    </w:p>
    <w:p w:rsidR="001E55FE" w:rsidRPr="001E55FE" w:rsidRDefault="001E55FE" w:rsidP="001E55FE">
      <w:pPr>
        <w:numPr>
          <w:ilvl w:val="0"/>
          <w:numId w:val="6"/>
        </w:numPr>
        <w:ind w:left="450"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جان رالز(1393). نظریه ای در باب عدالت. ترجمه مرتضی نوری. تهران:  انتشارات مرکز.</w:t>
      </w:r>
    </w:p>
    <w:p w:rsidR="001E55FE" w:rsidRPr="001E55FE" w:rsidRDefault="001E55FE" w:rsidP="001E55FE">
      <w:pPr>
        <w:numPr>
          <w:ilvl w:val="0"/>
          <w:numId w:val="6"/>
        </w:numPr>
        <w:ind w:left="450"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جان لاک(1387). رساله ای در باره حکومت، ترجمه حمید غضدانلو. تهران: نشر نی.</w:t>
      </w:r>
    </w:p>
    <w:p w:rsidR="001E55FE" w:rsidRPr="001E55FE" w:rsidRDefault="001E55FE" w:rsidP="001E55FE">
      <w:pPr>
        <w:numPr>
          <w:ilvl w:val="0"/>
          <w:numId w:val="6"/>
        </w:numPr>
        <w:ind w:left="450"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رایا دونایفسکایا(1383).  فلسفه و انقلاب. ترجمه حسن مرتضوی. تهران: انتشارات  خجسته.</w:t>
      </w:r>
    </w:p>
    <w:p w:rsidR="001E55FE" w:rsidRPr="001E55FE" w:rsidRDefault="001E55FE" w:rsidP="001E55FE">
      <w:pPr>
        <w:numPr>
          <w:ilvl w:val="0"/>
          <w:numId w:val="6"/>
        </w:numPr>
        <w:ind w:left="450"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الستر ادواردز و جولز تاونزند (ویراستاران)(1390). تفسیرهای جدید بر فیلسوفان سیاسی مدرن از ماکیاولی تا مارکس. ترجمه خشایار دیهیمی. تهران: نشر نی.</w:t>
      </w:r>
    </w:p>
    <w:p w:rsidR="001E55FE" w:rsidRPr="001E55FE" w:rsidRDefault="001E55FE" w:rsidP="001E55FE">
      <w:pPr>
        <w:numPr>
          <w:ilvl w:val="0"/>
          <w:numId w:val="1"/>
        </w:numPr>
        <w:ind w:left="450"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لئواشتراوس(1373). حقوق طبیعی و تاریخ. ترجمه  باقر پرهام. تهران: نشر آگه.</w:t>
      </w:r>
    </w:p>
    <w:p w:rsidR="001E55FE" w:rsidRPr="001E55FE" w:rsidRDefault="001E55FE" w:rsidP="001E55FE">
      <w:pPr>
        <w:numPr>
          <w:ilvl w:val="0"/>
          <w:numId w:val="6"/>
        </w:numPr>
        <w:ind w:left="450"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 xml:space="preserve">  موریس باربیه(1383).  مدرنتیه سیاسی. ترجمه عبدالوهاب احمدی. تهران: نشر اگه.</w:t>
      </w:r>
    </w:p>
    <w:p w:rsidR="001E55FE" w:rsidRPr="001E55FE" w:rsidRDefault="001E55FE" w:rsidP="001E55FE">
      <w:pPr>
        <w:numPr>
          <w:ilvl w:val="0"/>
          <w:numId w:val="6"/>
        </w:numPr>
        <w:ind w:left="450" w:hanging="270"/>
        <w:contextualSpacing/>
        <w:jc w:val="both"/>
        <w:rPr>
          <w:rFonts w:ascii="Optima" w:hAnsi="Optima" w:cs="B Mitra"/>
          <w:rtl/>
        </w:rPr>
      </w:pPr>
      <w:r w:rsidRPr="001E55FE">
        <w:rPr>
          <w:rFonts w:ascii="Optima" w:hAnsi="Optima" w:cs="B Mitra"/>
          <w:rtl/>
        </w:rPr>
        <w:lastRenderedPageBreak/>
        <w:t>میشل فوکو(1389).  تولد زیست سیاست. ترجمه رضانجف زاده. تهران:نشر نی.</w:t>
      </w:r>
    </w:p>
    <w:p w:rsidR="001E55FE" w:rsidRPr="001E55FE" w:rsidRDefault="001E55FE" w:rsidP="001E55FE">
      <w:pPr>
        <w:numPr>
          <w:ilvl w:val="0"/>
          <w:numId w:val="6"/>
        </w:numPr>
        <w:ind w:left="450"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میشل فوکو(1390). باید از جامعه دفاع کرد، ترجمه رضانجف زاده. تهران: رخداد نو.</w:t>
      </w:r>
    </w:p>
    <w:p w:rsidR="001E55FE" w:rsidRPr="001E55FE" w:rsidRDefault="001E55FE" w:rsidP="001E55FE">
      <w:pPr>
        <w:ind w:left="450"/>
        <w:contextualSpacing/>
        <w:jc w:val="both"/>
        <w:rPr>
          <w:rFonts w:ascii="Optima" w:hAnsi="Optima" w:cs="B Mitra"/>
          <w:rtl/>
        </w:rPr>
      </w:pPr>
    </w:p>
    <w:p w:rsidR="001E55FE" w:rsidRPr="001E55FE" w:rsidRDefault="001E55FE" w:rsidP="001E55FE">
      <w:pPr>
        <w:jc w:val="both"/>
        <w:rPr>
          <w:rFonts w:ascii="Optima" w:hAnsi="Optima" w:cs="B Mitra"/>
          <w:b w:val="0"/>
          <w:bCs/>
        </w:rPr>
      </w:pPr>
      <w:r w:rsidRPr="001E55FE">
        <w:rPr>
          <w:rFonts w:ascii="Optima" w:hAnsi="Optima" w:cs="B Mitra"/>
          <w:bCs/>
          <w:rtl/>
        </w:rPr>
        <w:t>2.  درس اندیشه سیاسی در  شرق باستان</w:t>
      </w:r>
    </w:p>
    <w:p w:rsidR="001E55FE" w:rsidRPr="001E55FE" w:rsidRDefault="001E55FE" w:rsidP="001E55FE">
      <w:pPr>
        <w:contextualSpacing/>
        <w:jc w:val="both"/>
        <w:rPr>
          <w:rFonts w:ascii="Optima" w:hAnsi="Optima" w:cs="B Mitra"/>
          <w:bCs/>
        </w:rPr>
      </w:pPr>
      <w:r w:rsidRPr="001E55FE">
        <w:rPr>
          <w:rFonts w:ascii="Optima" w:hAnsi="Optima" w:cs="B Mitra" w:hint="cs"/>
          <w:bCs/>
          <w:rtl/>
        </w:rPr>
        <w:t xml:space="preserve">الف. منابع </w:t>
      </w:r>
      <w:r w:rsidRPr="001E55FE">
        <w:rPr>
          <w:rFonts w:ascii="Optima" w:hAnsi="Optima" w:cs="B Mitra"/>
          <w:bCs/>
          <w:rtl/>
        </w:rPr>
        <w:t>اصلی</w:t>
      </w:r>
    </w:p>
    <w:p w:rsidR="001A187C" w:rsidRPr="001E55FE" w:rsidRDefault="001A187C" w:rsidP="001A187C">
      <w:pPr>
        <w:numPr>
          <w:ilvl w:val="0"/>
          <w:numId w:val="25"/>
        </w:numPr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 xml:space="preserve">شجاع احمدوند و روح الله اسلامی(1396). اندیشه سیاسی در ایران باستان. تهران: انتشارات سمت. </w:t>
      </w:r>
    </w:p>
    <w:p w:rsidR="001A187C" w:rsidRPr="001E55FE" w:rsidRDefault="001A187C" w:rsidP="001A187C">
      <w:pPr>
        <w:numPr>
          <w:ilvl w:val="0"/>
          <w:numId w:val="25"/>
        </w:numPr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 xml:space="preserve">مارینا نیکولایونا ولف(1393). فلسفه یونانی متقدم و ایران باستان. ترجمه سیاوش فراهانی. تهران: انتشارات حکمت. </w:t>
      </w:r>
    </w:p>
    <w:p w:rsidR="001A187C" w:rsidRPr="001E55FE" w:rsidRDefault="001A187C" w:rsidP="001A187C">
      <w:pPr>
        <w:numPr>
          <w:ilvl w:val="0"/>
          <w:numId w:val="25"/>
        </w:numPr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فریدون آدمیت(1376). تاریخ فکر از سومر تا یونان و روم. تهران: انتشارات روشنگران و مطالعات زنان.</w:t>
      </w:r>
    </w:p>
    <w:p w:rsidR="001A187C" w:rsidRPr="001E55FE" w:rsidRDefault="001A187C" w:rsidP="001A187C">
      <w:pPr>
        <w:numPr>
          <w:ilvl w:val="0"/>
          <w:numId w:val="25"/>
        </w:numPr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فتح الله مجتبایی(1352). شهر زیبای افلاطون و شاهی آرمانی در ایران باستان. تهران: انجمن فرهنگ ایران باستان.</w:t>
      </w:r>
    </w:p>
    <w:p w:rsidR="001E55FE" w:rsidRPr="001E55FE" w:rsidRDefault="001E55FE" w:rsidP="001A187C">
      <w:pPr>
        <w:ind w:left="720"/>
        <w:contextualSpacing/>
        <w:jc w:val="both"/>
        <w:rPr>
          <w:rFonts w:ascii="Optima" w:hAnsi="Optima" w:cs="B Mitra"/>
        </w:rPr>
      </w:pPr>
    </w:p>
    <w:p w:rsidR="001E55FE" w:rsidRPr="001E55FE" w:rsidRDefault="001E55FE" w:rsidP="001E55FE">
      <w:pPr>
        <w:jc w:val="both"/>
        <w:rPr>
          <w:rFonts w:ascii="Optima" w:hAnsi="Optima" w:cs="B Mitra"/>
          <w:bCs/>
        </w:rPr>
      </w:pPr>
      <w:r w:rsidRPr="001E55FE">
        <w:rPr>
          <w:rFonts w:ascii="Optima" w:hAnsi="Optima" w:cs="B Mitra" w:hint="cs"/>
          <w:bCs/>
          <w:rtl/>
        </w:rPr>
        <w:t>ب. منابع کمک</w:t>
      </w:r>
      <w:r w:rsidRPr="001E55FE">
        <w:rPr>
          <w:rFonts w:ascii="Optima" w:hAnsi="Optima" w:cs="B Mitra"/>
          <w:bCs/>
          <w:rtl/>
        </w:rPr>
        <w:t>ی</w:t>
      </w:r>
    </w:p>
    <w:p w:rsidR="00CA5094" w:rsidRPr="001E55FE" w:rsidRDefault="00CA5094" w:rsidP="00CA5094">
      <w:pPr>
        <w:numPr>
          <w:ilvl w:val="0"/>
          <w:numId w:val="26"/>
        </w:numPr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مسلم عباسی( 1393) . تحول اندیشه سیاسی در ایران باستان؛ مطالعه تطبیقی ریگ ودا، گاهان و بررسی اندیشه سیاسی عیلام باستان. تهران: نگاه معاصر</w:t>
      </w:r>
    </w:p>
    <w:p w:rsidR="00CA5094" w:rsidRPr="001E55FE" w:rsidRDefault="00CA5094" w:rsidP="00CA5094">
      <w:pPr>
        <w:numPr>
          <w:ilvl w:val="0"/>
          <w:numId w:val="26"/>
        </w:numPr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جین رالف گارثویت(1387). سیری در تاریخ  سیاسی ایران از شاهنشاهی هخامنشی تاکنون. ترجمه غلامرضا علی بابائی. تهران: اختران.</w:t>
      </w:r>
    </w:p>
    <w:p w:rsidR="00CA5094" w:rsidRPr="001E55FE" w:rsidRDefault="00CA5094" w:rsidP="00CA5094">
      <w:pPr>
        <w:numPr>
          <w:ilvl w:val="0"/>
          <w:numId w:val="26"/>
        </w:numPr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جان هینلز(1385). شناخت اساطیر اساطیر ایران. ترجمه ژاله آموزگار و احمد تفضلی. تهران: نشر چشمه.</w:t>
      </w:r>
    </w:p>
    <w:p w:rsidR="00CA5094" w:rsidRPr="001E55FE" w:rsidRDefault="00CA5094" w:rsidP="00CA5094">
      <w:pPr>
        <w:numPr>
          <w:ilvl w:val="0"/>
          <w:numId w:val="26"/>
        </w:numPr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ژاله آموزگار(1385). تاریخ اساطیری ایران. تهران: انتشارات سمت</w:t>
      </w:r>
    </w:p>
    <w:p w:rsidR="00CA5094" w:rsidRPr="001A187C" w:rsidRDefault="00CA5094" w:rsidP="00CA5094">
      <w:pPr>
        <w:numPr>
          <w:ilvl w:val="0"/>
          <w:numId w:val="26"/>
        </w:numPr>
        <w:contextualSpacing/>
        <w:jc w:val="both"/>
        <w:rPr>
          <w:rFonts w:ascii="Optima" w:hAnsi="Optima" w:cs="B Mitra"/>
        </w:rPr>
      </w:pPr>
      <w:r w:rsidRPr="001A187C">
        <w:rPr>
          <w:rFonts w:ascii="Optima" w:hAnsi="Optima" w:cs="B Mitra"/>
          <w:rtl/>
        </w:rPr>
        <w:t>محمد رضایی راد(1378). مبانی اندیشه سیاسی در خرد مزدایی. تهران: طرح نو.</w:t>
      </w:r>
    </w:p>
    <w:p w:rsidR="00CA5094" w:rsidRDefault="00CA5094" w:rsidP="00CA5094">
      <w:pPr>
        <w:numPr>
          <w:ilvl w:val="0"/>
          <w:numId w:val="26"/>
        </w:numPr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 xml:space="preserve">فرهنگ رجایی(1375). تحول اندیشه سیاسی در شرق باستان. تهران: نشر قومس.  </w:t>
      </w:r>
    </w:p>
    <w:p w:rsidR="001A187C" w:rsidRPr="001E55FE" w:rsidRDefault="001A187C" w:rsidP="00CA5094">
      <w:pPr>
        <w:numPr>
          <w:ilvl w:val="0"/>
          <w:numId w:val="26"/>
        </w:numPr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ادی سموئیل کندی (1347). آیین شهریاری در شرق. ترجمه فریدون بدره‌ای. تهران: نشر بنگاه نشر و ترجمه کتاب.</w:t>
      </w:r>
    </w:p>
    <w:p w:rsidR="001A187C" w:rsidRDefault="001A187C" w:rsidP="00CA5094">
      <w:pPr>
        <w:numPr>
          <w:ilvl w:val="0"/>
          <w:numId w:val="26"/>
        </w:numPr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رومن گیرشمن(1384). ایران از آغاز تا اسلام. ترجمه محمد معین. چاپ چهارم. تهران: دنیای کتاب.</w:t>
      </w:r>
    </w:p>
    <w:p w:rsidR="00EF0EB9" w:rsidRPr="000B33F9" w:rsidRDefault="00EF0EB9" w:rsidP="00EF0EB9">
      <w:pPr>
        <w:pStyle w:val="ListParagraph"/>
        <w:numPr>
          <w:ilvl w:val="0"/>
          <w:numId w:val="26"/>
        </w:numPr>
        <w:shd w:val="clear" w:color="auto" w:fill="FFFFFF"/>
        <w:bidi w:val="0"/>
        <w:jc w:val="both"/>
        <w:rPr>
          <w:rFonts w:ascii="IRANSans" w:eastAsia="Times New Roman" w:hAnsi="IRANSans"/>
          <w:color w:val="000000"/>
        </w:rPr>
      </w:pPr>
      <w:r w:rsidRPr="00EF0EB9">
        <w:rPr>
          <w:rFonts w:asciiTheme="majorBidi" w:hAnsiTheme="majorBidi"/>
          <w:b w:val="0"/>
          <w:bCs/>
          <w:shd w:val="clear" w:color="auto" w:fill="EBF1F7"/>
        </w:rPr>
        <w:t xml:space="preserve">M. Rahim </w:t>
      </w:r>
      <w:proofErr w:type="spellStart"/>
      <w:proofErr w:type="gramStart"/>
      <w:r w:rsidRPr="00EF0EB9">
        <w:rPr>
          <w:rFonts w:asciiTheme="majorBidi" w:hAnsiTheme="majorBidi"/>
          <w:b w:val="0"/>
          <w:bCs/>
          <w:shd w:val="clear" w:color="auto" w:fill="EBF1F7"/>
        </w:rPr>
        <w:t>Shayegan</w:t>
      </w:r>
      <w:proofErr w:type="spellEnd"/>
      <w:r w:rsidRPr="00EF0EB9">
        <w:rPr>
          <w:rFonts w:asciiTheme="majorBidi" w:hAnsiTheme="majorBidi"/>
          <w:b w:val="0"/>
          <w:bCs/>
          <w:shd w:val="clear" w:color="auto" w:fill="EBF1F7"/>
        </w:rPr>
        <w:t>(</w:t>
      </w:r>
      <w:proofErr w:type="gramEnd"/>
      <w:r w:rsidRPr="00EF0EB9">
        <w:rPr>
          <w:rFonts w:asciiTheme="majorBidi" w:hAnsiTheme="majorBidi"/>
          <w:b w:val="0"/>
          <w:bCs/>
          <w:shd w:val="clear" w:color="auto" w:fill="EBF1F7"/>
        </w:rPr>
        <w:t xml:space="preserve">2011) . </w:t>
      </w:r>
      <w:proofErr w:type="spellStart"/>
      <w:r w:rsidRPr="00EF0EB9">
        <w:rPr>
          <w:rFonts w:asciiTheme="majorBidi" w:eastAsia="Times New Roman" w:hAnsiTheme="majorBidi"/>
          <w:b w:val="0"/>
          <w:bCs/>
          <w:i/>
          <w:iCs/>
          <w:kern w:val="36"/>
        </w:rPr>
        <w:t>Arsacids</w:t>
      </w:r>
      <w:proofErr w:type="spellEnd"/>
      <w:r w:rsidRPr="00EF0EB9">
        <w:rPr>
          <w:rFonts w:asciiTheme="majorBidi" w:eastAsia="Times New Roman" w:hAnsiTheme="majorBidi"/>
          <w:b w:val="0"/>
          <w:bCs/>
          <w:i/>
          <w:iCs/>
          <w:kern w:val="36"/>
        </w:rPr>
        <w:t xml:space="preserve"> and </w:t>
      </w:r>
      <w:proofErr w:type="spellStart"/>
      <w:r w:rsidRPr="00EF0EB9">
        <w:rPr>
          <w:rFonts w:asciiTheme="majorBidi" w:eastAsia="Times New Roman" w:hAnsiTheme="majorBidi"/>
          <w:b w:val="0"/>
          <w:bCs/>
          <w:i/>
          <w:iCs/>
          <w:kern w:val="36"/>
        </w:rPr>
        <w:t>Sasanians</w:t>
      </w:r>
      <w:proofErr w:type="spellEnd"/>
      <w:r w:rsidRPr="00EF0EB9">
        <w:rPr>
          <w:rFonts w:asciiTheme="majorBidi" w:eastAsia="Times New Roman" w:hAnsiTheme="majorBidi"/>
          <w:b w:val="0"/>
          <w:bCs/>
          <w:i/>
          <w:iCs/>
          <w:kern w:val="36"/>
        </w:rPr>
        <w:t>: Political Ideology in Post-Hellenistic and Late Antique Persia</w:t>
      </w:r>
      <w:r w:rsidRPr="00EF0EB9">
        <w:rPr>
          <w:rFonts w:asciiTheme="majorBidi" w:eastAsia="Times New Roman" w:hAnsiTheme="majorBidi"/>
          <w:b w:val="0"/>
          <w:bCs/>
          <w:kern w:val="36"/>
        </w:rPr>
        <w:t>. Cambridge University Press</w:t>
      </w:r>
      <w:r w:rsidRPr="000B33F9">
        <w:rPr>
          <w:rFonts w:asciiTheme="majorBidi" w:eastAsia="Times New Roman" w:hAnsiTheme="majorBidi"/>
          <w:kern w:val="36"/>
        </w:rPr>
        <w:t>. </w:t>
      </w:r>
    </w:p>
    <w:p w:rsidR="00EF0EB9" w:rsidRPr="001E55FE" w:rsidRDefault="00EF0EB9" w:rsidP="00EF0EB9">
      <w:pPr>
        <w:bidi w:val="0"/>
        <w:ind w:left="360"/>
        <w:contextualSpacing/>
        <w:jc w:val="both"/>
        <w:rPr>
          <w:rFonts w:ascii="Optima" w:hAnsi="Optima" w:cs="B Mitra"/>
        </w:rPr>
      </w:pPr>
    </w:p>
    <w:p w:rsidR="001E55FE" w:rsidRPr="001E55FE" w:rsidRDefault="001E55FE" w:rsidP="001E55FE">
      <w:pPr>
        <w:jc w:val="both"/>
        <w:rPr>
          <w:rFonts w:ascii="Optima" w:hAnsi="Optima" w:cs="B Mitra"/>
          <w:b w:val="0"/>
          <w:bCs/>
        </w:rPr>
      </w:pPr>
      <w:r w:rsidRPr="001E55FE">
        <w:rPr>
          <w:rFonts w:ascii="Optima" w:hAnsi="Optima" w:cs="B Mitra"/>
          <w:bCs/>
          <w:rtl/>
        </w:rPr>
        <w:t>3.  درس اندیشه سیاسی اندیشمندان کشورهای اسلامی</w:t>
      </w:r>
    </w:p>
    <w:p w:rsidR="001E55FE" w:rsidRPr="001E55FE" w:rsidRDefault="001E55FE" w:rsidP="001E55FE">
      <w:pPr>
        <w:contextualSpacing/>
        <w:jc w:val="both"/>
        <w:rPr>
          <w:rFonts w:ascii="Optima" w:hAnsi="Optima" w:cs="B Mitra"/>
          <w:bCs/>
        </w:rPr>
      </w:pPr>
      <w:r w:rsidRPr="001E55FE">
        <w:rPr>
          <w:rFonts w:ascii="Optima" w:hAnsi="Optima" w:cs="B Mitra" w:hint="cs"/>
          <w:bCs/>
          <w:rtl/>
        </w:rPr>
        <w:t xml:space="preserve">الف. منابع </w:t>
      </w:r>
      <w:r w:rsidRPr="001E55FE">
        <w:rPr>
          <w:rFonts w:ascii="Optima" w:hAnsi="Optima" w:cs="B Mitra"/>
          <w:bCs/>
          <w:rtl/>
        </w:rPr>
        <w:t>اصلی</w:t>
      </w:r>
    </w:p>
    <w:p w:rsidR="001E55FE" w:rsidRPr="001E55FE" w:rsidRDefault="001E55FE" w:rsidP="001E55FE">
      <w:pPr>
        <w:numPr>
          <w:ilvl w:val="0"/>
          <w:numId w:val="3"/>
        </w:numPr>
        <w:ind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ابراهیم برزگر(1394). سیاست به مثابه صراط. تهران: انتشارات سمت.</w:t>
      </w:r>
    </w:p>
    <w:p w:rsidR="001E55FE" w:rsidRPr="001E55FE" w:rsidRDefault="001E55FE" w:rsidP="001E55FE">
      <w:pPr>
        <w:numPr>
          <w:ilvl w:val="0"/>
          <w:numId w:val="3"/>
        </w:numPr>
        <w:ind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جان ال اسپوزیتو و جان وال(1396). جنبش های اسلامی معاصر، ترجمه شجاع احمدوند. چاپ ششم. تهران: نشر نی.</w:t>
      </w:r>
    </w:p>
    <w:p w:rsidR="001E55FE" w:rsidRPr="001E55FE" w:rsidRDefault="001E55FE" w:rsidP="001E55FE">
      <w:pPr>
        <w:numPr>
          <w:ilvl w:val="0"/>
          <w:numId w:val="3"/>
        </w:numPr>
        <w:ind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 xml:space="preserve">داود فیرحی(1391). فقه و سیاست در ایران معاصر. جلد اول. تهران: نشر نی.               </w:t>
      </w:r>
    </w:p>
    <w:p w:rsidR="001E55FE" w:rsidRPr="001E55FE" w:rsidRDefault="001E55FE" w:rsidP="001E55FE">
      <w:pPr>
        <w:numPr>
          <w:ilvl w:val="0"/>
          <w:numId w:val="3"/>
        </w:numPr>
        <w:ind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 xml:space="preserve">داود فیرحی(1393). فقه و سیاست در ایران معاصر. جلد دوم. تهران: نشر نی.   </w:t>
      </w:r>
    </w:p>
    <w:p w:rsidR="001E55FE" w:rsidRPr="001E55FE" w:rsidRDefault="001E55FE" w:rsidP="00087CE4">
      <w:pPr>
        <w:numPr>
          <w:ilvl w:val="0"/>
          <w:numId w:val="3"/>
        </w:numPr>
        <w:ind w:hanging="27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شجاع احمدوند(139</w:t>
      </w:r>
      <w:r w:rsidR="00087CE4">
        <w:rPr>
          <w:rFonts w:ascii="Optima" w:hAnsi="Optima" w:cs="B Mitra" w:hint="cs"/>
          <w:rtl/>
        </w:rPr>
        <w:t>6</w:t>
      </w:r>
      <w:r w:rsidRPr="001E55FE">
        <w:rPr>
          <w:rFonts w:ascii="Optima" w:hAnsi="Optima" w:cs="B Mitra"/>
          <w:rtl/>
        </w:rPr>
        <w:t>). قدرت و دانش در ایران دوره اسلامی. چاپ دوم. تهران: نشر نی.</w:t>
      </w:r>
    </w:p>
    <w:p w:rsidR="001E55FE" w:rsidRPr="001E55FE" w:rsidRDefault="001E55FE" w:rsidP="001E55FE">
      <w:pPr>
        <w:jc w:val="both"/>
        <w:rPr>
          <w:rFonts w:ascii="Optima" w:hAnsi="Optima" w:cs="B Mitra"/>
          <w:bCs/>
        </w:rPr>
      </w:pPr>
      <w:r w:rsidRPr="001E55FE">
        <w:rPr>
          <w:rFonts w:ascii="Optima" w:hAnsi="Optima" w:cs="B Mitra" w:hint="cs"/>
          <w:bCs/>
          <w:rtl/>
        </w:rPr>
        <w:t>ب. منابع کمک</w:t>
      </w:r>
      <w:r w:rsidRPr="001E55FE">
        <w:rPr>
          <w:rFonts w:ascii="Optima" w:hAnsi="Optima" w:cs="B Mitra"/>
          <w:bCs/>
          <w:rtl/>
        </w:rPr>
        <w:t xml:space="preserve">ی            </w:t>
      </w:r>
    </w:p>
    <w:p w:rsidR="001E55FE" w:rsidRPr="001E55FE" w:rsidRDefault="001E55FE" w:rsidP="001E55FE">
      <w:pPr>
        <w:numPr>
          <w:ilvl w:val="0"/>
          <w:numId w:val="8"/>
        </w:numPr>
        <w:ind w:left="540" w:hanging="18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اروين آي. جي. روزنتال(1387). انديشه سياسي اسلام در سده‌هاي ميانه. ترجمة علي اردستاني. تهران: نشر قومس.</w:t>
      </w:r>
    </w:p>
    <w:p w:rsidR="001E55FE" w:rsidRPr="001E55FE" w:rsidRDefault="001E55FE" w:rsidP="001E55FE">
      <w:pPr>
        <w:numPr>
          <w:ilvl w:val="0"/>
          <w:numId w:val="8"/>
        </w:numPr>
        <w:ind w:left="540" w:hanging="18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ابراهیم برزگر(1393). آزادی در الگوی سه گانه اسلام. تهران: مرکز الگوی پیشرفت..</w:t>
      </w:r>
    </w:p>
    <w:p w:rsidR="001E55FE" w:rsidRPr="001E55FE" w:rsidRDefault="001E55FE" w:rsidP="001E55FE">
      <w:pPr>
        <w:numPr>
          <w:ilvl w:val="0"/>
          <w:numId w:val="8"/>
        </w:numPr>
        <w:ind w:left="540" w:hanging="18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پاتریشیا کرون(1389). تاریخ اندیشه سیاسی در اسلام،  ترجمه مسعود جعفری ، تهران: انتشارات سخن.</w:t>
      </w:r>
    </w:p>
    <w:p w:rsidR="001E55FE" w:rsidRPr="001E55FE" w:rsidRDefault="001E55FE" w:rsidP="001E55FE">
      <w:pPr>
        <w:numPr>
          <w:ilvl w:val="0"/>
          <w:numId w:val="8"/>
        </w:numPr>
        <w:ind w:left="540" w:hanging="180"/>
        <w:contextualSpacing/>
        <w:jc w:val="both"/>
        <w:rPr>
          <w:rFonts w:ascii="Optima" w:hAnsi="Optima" w:cs="B Mitra"/>
          <w:rtl/>
        </w:rPr>
      </w:pPr>
      <w:r w:rsidRPr="001E55FE">
        <w:rPr>
          <w:rFonts w:ascii="Optima" w:hAnsi="Optima" w:cs="B Mitra"/>
          <w:rtl/>
        </w:rPr>
        <w:t xml:space="preserve">حمید عنایت(1362). تفکر نوین سیاسی اسلام. ترجمه ابوطالب صارمی. تهران: چاپخانه سپهر. </w:t>
      </w:r>
    </w:p>
    <w:p w:rsidR="001E55FE" w:rsidRPr="001E55FE" w:rsidRDefault="001E55FE" w:rsidP="001E55FE">
      <w:pPr>
        <w:numPr>
          <w:ilvl w:val="0"/>
          <w:numId w:val="8"/>
        </w:numPr>
        <w:ind w:left="540" w:hanging="18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 xml:space="preserve">حمید عنایت(1363). سیری در اندیشه سیاسی عرب. چاپ سوم. تهران:  چاپخانه سپهر. </w:t>
      </w:r>
    </w:p>
    <w:p w:rsidR="001E55FE" w:rsidRPr="001E55FE" w:rsidRDefault="001E55FE" w:rsidP="001E55FE">
      <w:pPr>
        <w:numPr>
          <w:ilvl w:val="0"/>
          <w:numId w:val="8"/>
        </w:numPr>
        <w:ind w:left="540" w:hanging="18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lastRenderedPageBreak/>
        <w:t>علی عبدالرازق(1380). اسلام و مبانی قدرت. ترجمه امیر رضایی. تهران:  قصیده سرا.</w:t>
      </w:r>
    </w:p>
    <w:p w:rsidR="001E55FE" w:rsidRPr="001E55FE" w:rsidRDefault="001E55FE" w:rsidP="001E55FE">
      <w:pPr>
        <w:numPr>
          <w:ilvl w:val="0"/>
          <w:numId w:val="8"/>
        </w:numPr>
        <w:ind w:left="540" w:hanging="18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 xml:space="preserve">محمد عابد الجابری(1384). عقل سیاسی در اسلام. ترجمه عبدالرضا سواری. تهران: گام نو. </w:t>
      </w:r>
    </w:p>
    <w:p w:rsidR="001E55FE" w:rsidRPr="001E55FE" w:rsidRDefault="001E55FE" w:rsidP="001E55FE">
      <w:pPr>
        <w:numPr>
          <w:ilvl w:val="0"/>
          <w:numId w:val="8"/>
        </w:numPr>
        <w:ind w:left="540" w:hanging="180"/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محمد عابد الجابری(1389). نقد عقل عربی؛ تکوین عقل عربی- يژوهشی ساختارگرا در شکل گیری عقلانیت کلاسیک عرب. ترجمه سید محمد آل مهدی. تهران: نسل آفتاب.</w:t>
      </w:r>
      <w:r w:rsidRPr="001E55FE">
        <w:rPr>
          <w:rFonts w:ascii="Optima" w:hAnsi="Optima" w:cs="B Mitra"/>
        </w:rPr>
        <w:t xml:space="preserve"> </w:t>
      </w:r>
    </w:p>
    <w:p w:rsidR="001E55FE" w:rsidRPr="001E55FE" w:rsidRDefault="001E55FE" w:rsidP="001E55FE">
      <w:pPr>
        <w:rPr>
          <w:rFonts w:ascii="Arial" w:hAnsi="Arial" w:cs="B Mitra"/>
          <w:bCs/>
        </w:rPr>
      </w:pPr>
    </w:p>
    <w:p w:rsidR="007A4AF0" w:rsidRPr="001A3792" w:rsidRDefault="001A3792" w:rsidP="001A3792">
      <w:pPr>
        <w:jc w:val="both"/>
        <w:rPr>
          <w:rFonts w:ascii="Arial" w:hAnsi="Arial" w:cs="B Mitra"/>
          <w:b w:val="0"/>
          <w:bCs/>
        </w:rPr>
      </w:pPr>
      <w:r>
        <w:rPr>
          <w:rFonts w:ascii="Arial" w:hAnsi="Arial" w:cs="B Mitra" w:hint="cs"/>
          <w:bCs/>
          <w:rtl/>
        </w:rPr>
        <w:t xml:space="preserve">4. </w:t>
      </w:r>
      <w:r w:rsidR="007A4AF0" w:rsidRPr="001A3792">
        <w:rPr>
          <w:rFonts w:ascii="Arial" w:hAnsi="Arial" w:cs="B Mitra"/>
          <w:bCs/>
          <w:rtl/>
        </w:rPr>
        <w:t xml:space="preserve">درس روش شناسی </w:t>
      </w:r>
      <w:r w:rsidR="007A4AF0" w:rsidRPr="001A3792">
        <w:rPr>
          <w:rFonts w:ascii="Arial" w:hAnsi="Arial" w:cs="B Mitra" w:hint="cs"/>
          <w:bCs/>
          <w:rtl/>
        </w:rPr>
        <w:t xml:space="preserve">در </w:t>
      </w:r>
      <w:r w:rsidR="007A4AF0" w:rsidRPr="001A3792">
        <w:rPr>
          <w:rFonts w:ascii="Arial" w:hAnsi="Arial" w:cs="B Mitra"/>
          <w:bCs/>
          <w:rtl/>
        </w:rPr>
        <w:t>علم سیاس</w:t>
      </w:r>
      <w:r w:rsidR="007A4AF0" w:rsidRPr="001A3792">
        <w:rPr>
          <w:rFonts w:ascii="Arial" w:hAnsi="Arial" w:cs="B Mitra" w:hint="cs"/>
          <w:bCs/>
          <w:rtl/>
        </w:rPr>
        <w:t>ت(ترکیب دو درس روش شناسی در علوم سیاسی و درس ابزارهای نوین تجزیه و تحلیل سیاسی)</w:t>
      </w:r>
    </w:p>
    <w:p w:rsidR="007A4AF0" w:rsidRPr="001E55FE" w:rsidRDefault="007A4AF0" w:rsidP="007A4AF0">
      <w:pPr>
        <w:contextualSpacing/>
        <w:jc w:val="both"/>
        <w:rPr>
          <w:rFonts w:ascii="Arial" w:hAnsi="Arial" w:cs="B Mitra"/>
          <w:b w:val="0"/>
          <w:bCs/>
          <w:rtl/>
        </w:rPr>
      </w:pPr>
      <w:r w:rsidRPr="001E55FE">
        <w:rPr>
          <w:rFonts w:ascii="Arial" w:hAnsi="Arial" w:cs="B Mitra"/>
          <w:bCs/>
          <w:rtl/>
        </w:rPr>
        <w:t>الف</w:t>
      </w:r>
      <w:r w:rsidRPr="001E55FE">
        <w:rPr>
          <w:rFonts w:ascii="Arial" w:hAnsi="Arial" w:cs="B Mitra" w:hint="cs"/>
          <w:bCs/>
          <w:rtl/>
        </w:rPr>
        <w:t>. م</w:t>
      </w:r>
      <w:r w:rsidRPr="001E55FE">
        <w:rPr>
          <w:rFonts w:ascii="Arial" w:hAnsi="Arial" w:cs="B Mitra"/>
          <w:bCs/>
          <w:rtl/>
        </w:rPr>
        <w:t>نابع اصلی</w:t>
      </w:r>
    </w:p>
    <w:p w:rsidR="007A4AF0" w:rsidRPr="001E55FE" w:rsidRDefault="007A4AF0" w:rsidP="007A4AF0">
      <w:pPr>
        <w:numPr>
          <w:ilvl w:val="0"/>
          <w:numId w:val="4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بلیکی، نورمن (1384). </w:t>
      </w:r>
      <w:r w:rsidRPr="001E55FE">
        <w:rPr>
          <w:rFonts w:ascii="Mishafi Gold Regular" w:hAnsi="Mishafi Gold Regular" w:cs="B Mitra"/>
          <w:rtl/>
        </w:rPr>
        <w:t>طراح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پژوهش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ها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ترجمه حسن چاوشیان. تهران:  نشر نی.</w:t>
      </w:r>
    </w:p>
    <w:p w:rsidR="007A4AF0" w:rsidRPr="001E55FE" w:rsidRDefault="007A4AF0" w:rsidP="007A4AF0">
      <w:pPr>
        <w:numPr>
          <w:ilvl w:val="0"/>
          <w:numId w:val="4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کیوی، ریمون و لوک وان کامپنهود (1396) </w:t>
      </w:r>
      <w:r w:rsidRPr="001E55FE">
        <w:rPr>
          <w:rFonts w:ascii="Mishafi Gold Regular" w:hAnsi="Mishafi Gold Regular" w:cs="B Mitra"/>
          <w:rtl/>
        </w:rPr>
        <w:t>روش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تحق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ق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(</w:t>
      </w:r>
      <w:r w:rsidRPr="001E55FE">
        <w:rPr>
          <w:rFonts w:ascii="Mishafi Gold Regular" w:hAnsi="Mishafi Gold Regular" w:cs="B Mitra"/>
          <w:rtl/>
        </w:rPr>
        <w:t>نظر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عمل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). ترجمه عبدالحسین نیک</w:t>
      </w:r>
      <w:r w:rsidRPr="001E55FE">
        <w:rPr>
          <w:rFonts w:ascii="Arial" w:hAnsi="Arial" w:cs="B Mitra" w:hint="cs"/>
          <w:rtl/>
        </w:rPr>
        <w:t>‌</w:t>
      </w:r>
      <w:r w:rsidRPr="001E55FE">
        <w:rPr>
          <w:rFonts w:ascii="Arial" w:hAnsi="Arial" w:cs="B Mitra"/>
          <w:rtl/>
        </w:rPr>
        <w:t>گهر.</w:t>
      </w: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>چاپ 18.</w:t>
      </w: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>تهران:</w:t>
      </w: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 xml:space="preserve">توتیا </w:t>
      </w:r>
    </w:p>
    <w:p w:rsidR="007A4AF0" w:rsidRPr="001E55FE" w:rsidRDefault="007A4AF0" w:rsidP="007A4AF0">
      <w:pPr>
        <w:numPr>
          <w:ilvl w:val="0"/>
          <w:numId w:val="4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مارش، دیوید و جری استوکر (1392  ) </w:t>
      </w:r>
      <w:r w:rsidRPr="001E55FE">
        <w:rPr>
          <w:rFonts w:ascii="Mishafi Gold Regular" w:hAnsi="Mishafi Gold Regular" w:cs="B Mitra"/>
          <w:rtl/>
        </w:rPr>
        <w:t>روش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نظر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ه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 ترجمه امیرمحمد حاجی یوسفی. تهران: انتشارات پژوهشکده مطالعات راهبردی.</w:t>
      </w:r>
    </w:p>
    <w:p w:rsidR="007A4AF0" w:rsidRPr="001E55FE" w:rsidRDefault="007A4AF0" w:rsidP="007A4AF0">
      <w:pPr>
        <w:numPr>
          <w:ilvl w:val="0"/>
          <w:numId w:val="4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مانهایم،  یارول و  ریچارد ریچ (1377). </w:t>
      </w:r>
      <w:r w:rsidRPr="001E55FE">
        <w:rPr>
          <w:rFonts w:ascii="Mishafi Gold Regular" w:hAnsi="Mishafi Gold Regular" w:cs="B Mitra"/>
          <w:rtl/>
        </w:rPr>
        <w:t>روش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ها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تحق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ق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ترجمه لی لا سازگار. تهران: نشر دانشگاهی</w:t>
      </w:r>
    </w:p>
    <w:p w:rsidR="007A4AF0" w:rsidRPr="001E55FE" w:rsidRDefault="007A4AF0" w:rsidP="007A4AF0">
      <w:pPr>
        <w:numPr>
          <w:ilvl w:val="0"/>
          <w:numId w:val="4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منوچهری، عباس و همکاران(1394  ). </w:t>
      </w:r>
      <w:r w:rsidRPr="001E55FE">
        <w:rPr>
          <w:rFonts w:ascii="Mishafi Gold Regular" w:hAnsi="Mishafi Gold Regular" w:cs="B Mitra"/>
          <w:rtl/>
        </w:rPr>
        <w:t>ره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افت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روش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چاپ هفتم. تهران: انتشارات سمت.</w:t>
      </w:r>
    </w:p>
    <w:p w:rsidR="007A4AF0" w:rsidRPr="001E55FE" w:rsidRDefault="007A4AF0" w:rsidP="007A4AF0">
      <w:pPr>
        <w:numPr>
          <w:ilvl w:val="0"/>
          <w:numId w:val="21"/>
        </w:numPr>
        <w:tabs>
          <w:tab w:val="right" w:pos="90"/>
        </w:tabs>
        <w:ind w:left="450" w:hanging="270"/>
        <w:contextualSpacing/>
        <w:jc w:val="both"/>
        <w:rPr>
          <w:rFonts w:ascii="Arial" w:hAnsi="Arial" w:cs="B Mitra"/>
          <w:bCs/>
        </w:rPr>
      </w:pPr>
      <w:r w:rsidRPr="001E55FE">
        <w:rPr>
          <w:rFonts w:ascii="Arial" w:hAnsi="Arial" w:cs="B Mitra"/>
          <w:rtl/>
        </w:rPr>
        <w:t xml:space="preserve">جفری، ریچارد (1366) </w:t>
      </w:r>
      <w:r w:rsidRPr="001E55FE">
        <w:rPr>
          <w:rFonts w:ascii="Mishafi Gold Regular" w:hAnsi="Mishafi Gold Regular" w:cs="B Mitra"/>
          <w:rtl/>
        </w:rPr>
        <w:t>قلمرو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مرزها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منطق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صور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ترجمه پرویز پیر. تهران: علمی و فرهنگی</w:t>
      </w:r>
      <w:r w:rsidRPr="001E55FE">
        <w:rPr>
          <w:rFonts w:ascii="Arial" w:hAnsi="Arial" w:cs="B Mitra" w:hint="cs"/>
          <w:rtl/>
        </w:rPr>
        <w:t>.</w:t>
      </w:r>
    </w:p>
    <w:p w:rsidR="007A4AF0" w:rsidRPr="001E55FE" w:rsidRDefault="007A4AF0" w:rsidP="007A4AF0">
      <w:pPr>
        <w:numPr>
          <w:ilvl w:val="0"/>
          <w:numId w:val="21"/>
        </w:numPr>
        <w:ind w:left="45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فی، برایان (1381).  </w:t>
      </w:r>
      <w:r w:rsidRPr="001E55FE">
        <w:rPr>
          <w:rFonts w:ascii="Mishafi Gold Regular" w:hAnsi="Mishafi Gold Regular" w:cs="B Mitra"/>
          <w:rtl/>
        </w:rPr>
        <w:t>فلسفه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امروز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ن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. ترجمه خشایار دیهیمی. تهران: طرح نو. (ترجمه دیگری از این کتاب توسط سید مرتضی مردیها با عنوان:  </w:t>
      </w:r>
      <w:r w:rsidRPr="001E55FE">
        <w:rPr>
          <w:rFonts w:ascii="Mishafi Gold Regular" w:hAnsi="Mishafi Gold Regular" w:cs="B Mitra"/>
          <w:rtl/>
        </w:rPr>
        <w:t>پارادا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شناس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انسان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، از سوی انتشارات پژوهشکده مطالعات راهبردی در بازار وجود دارد که دانشجویان می توانند از آن استفاده کنند)</w:t>
      </w:r>
    </w:p>
    <w:p w:rsidR="007A4AF0" w:rsidRPr="001E55FE" w:rsidRDefault="007A4AF0" w:rsidP="007A4AF0">
      <w:pPr>
        <w:numPr>
          <w:ilvl w:val="0"/>
          <w:numId w:val="21"/>
        </w:numPr>
        <w:ind w:left="45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لیتل، دانیل (1373) </w:t>
      </w:r>
      <w:r w:rsidRPr="001E55FE">
        <w:rPr>
          <w:rFonts w:ascii="Mishafi Gold Regular" w:hAnsi="Mishafi Gold Regular" w:cs="B Mitra"/>
          <w:rtl/>
        </w:rPr>
        <w:t>تب</w:t>
      </w:r>
      <w:r w:rsidRPr="001E55FE">
        <w:rPr>
          <w:rFonts w:ascii="Microsoft Sans Serif" w:hAnsi="Microsoft Sans Serif" w:cs="B Mitra"/>
          <w:rtl/>
        </w:rPr>
        <w:t>یی</w:t>
      </w:r>
      <w:r w:rsidRPr="001E55FE">
        <w:rPr>
          <w:rFonts w:ascii="Mishafi Gold Regular" w:hAnsi="Mishafi Gold Regular" w:cs="B Mitra"/>
          <w:rtl/>
        </w:rPr>
        <w:t>ن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ترجمه عبدالکریم سروش. تهران: صراط</w:t>
      </w:r>
    </w:p>
    <w:p w:rsidR="007A4AF0" w:rsidRPr="001E55FE" w:rsidRDefault="007A4AF0" w:rsidP="007A4AF0">
      <w:pPr>
        <w:numPr>
          <w:ilvl w:val="0"/>
          <w:numId w:val="21"/>
        </w:numPr>
        <w:ind w:left="45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های، کالین (1393). </w:t>
      </w:r>
      <w:r w:rsidRPr="001E55FE">
        <w:rPr>
          <w:rFonts w:ascii="Mishafi Gold Regular" w:hAnsi="Mishafi Gold Regular" w:cs="B Mitra"/>
          <w:rtl/>
        </w:rPr>
        <w:t>درآمد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انتقاد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بر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تحل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ل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، ترجمه احمد گل محمدی. تهران: نشر نی</w:t>
      </w:r>
      <w:r w:rsidRPr="001E55FE">
        <w:rPr>
          <w:rFonts w:ascii="Arial" w:hAnsi="Arial" w:cs="B Mitra"/>
        </w:rPr>
        <w:t>.</w:t>
      </w:r>
    </w:p>
    <w:p w:rsidR="007A4AF0" w:rsidRPr="001E55FE" w:rsidRDefault="007A4AF0" w:rsidP="007A4AF0">
      <w:pPr>
        <w:numPr>
          <w:ilvl w:val="0"/>
          <w:numId w:val="21"/>
        </w:numPr>
        <w:ind w:left="45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 w:hint="cs"/>
          <w:rtl/>
        </w:rPr>
        <w:t>عباسعلی رهبر(1393). تحلیل سیاسی روشمند. تهران: نشر موسسه پژوهشی انقلاب اسلامی.</w:t>
      </w:r>
    </w:p>
    <w:p w:rsidR="007A4AF0" w:rsidRPr="001E55FE" w:rsidRDefault="007A4AF0" w:rsidP="007A4AF0">
      <w:pPr>
        <w:numPr>
          <w:ilvl w:val="0"/>
          <w:numId w:val="5"/>
        </w:numPr>
        <w:bidi w:val="0"/>
        <w:ind w:left="180"/>
        <w:contextualSpacing/>
        <w:jc w:val="both"/>
        <w:rPr>
          <w:rFonts w:eastAsia="Times New Roman" w:cstheme="minorHAnsi"/>
          <w:b w:val="0"/>
          <w:kern w:val="36"/>
        </w:rPr>
      </w:pPr>
      <w:r w:rsidRPr="001E55FE">
        <w:rPr>
          <w:rFonts w:cstheme="minorHAnsi"/>
          <w:b w:val="0"/>
        </w:rPr>
        <w:t xml:space="preserve">The Oxford Handbook of Contextual Political </w:t>
      </w:r>
      <w:proofErr w:type="gramStart"/>
      <w:r w:rsidRPr="001E55FE">
        <w:rPr>
          <w:rFonts w:cstheme="minorHAnsi"/>
          <w:b w:val="0"/>
        </w:rPr>
        <w:t>Analysis(</w:t>
      </w:r>
      <w:proofErr w:type="gramEnd"/>
      <w:r w:rsidRPr="001E55FE">
        <w:rPr>
          <w:rFonts w:cstheme="minorHAnsi"/>
          <w:b w:val="0"/>
        </w:rPr>
        <w:t xml:space="preserve">2006). Edited by Robert E. </w:t>
      </w:r>
      <w:proofErr w:type="spellStart"/>
      <w:r w:rsidRPr="001E55FE">
        <w:rPr>
          <w:rFonts w:cstheme="minorHAnsi"/>
          <w:b w:val="0"/>
        </w:rPr>
        <w:t>Goodin</w:t>
      </w:r>
      <w:proofErr w:type="spellEnd"/>
      <w:r w:rsidRPr="001E55FE">
        <w:rPr>
          <w:rFonts w:cstheme="minorHAnsi"/>
          <w:b w:val="0"/>
        </w:rPr>
        <w:t xml:space="preserve"> and Charles Tilly. Oxford University Press.  </w:t>
      </w:r>
    </w:p>
    <w:p w:rsidR="007A4AF0" w:rsidRPr="001E55FE" w:rsidRDefault="007A4AF0" w:rsidP="007A4AF0">
      <w:pPr>
        <w:contextualSpacing/>
        <w:jc w:val="both"/>
        <w:rPr>
          <w:rFonts w:ascii="Arial" w:hAnsi="Arial" w:cs="B Mitra"/>
          <w:b w:val="0"/>
        </w:rPr>
      </w:pPr>
    </w:p>
    <w:p w:rsidR="007A4AF0" w:rsidRPr="001E55FE" w:rsidRDefault="007A4AF0" w:rsidP="007A4AF0">
      <w:pPr>
        <w:jc w:val="both"/>
        <w:rPr>
          <w:rFonts w:ascii="Arial" w:hAnsi="Arial" w:cs="B Mitra"/>
          <w:b w:val="0"/>
          <w:bCs/>
        </w:rPr>
      </w:pPr>
      <w:r w:rsidRPr="001E55FE">
        <w:rPr>
          <w:rFonts w:ascii="Arial" w:hAnsi="Arial" w:cs="B Mitra"/>
          <w:rtl/>
        </w:rPr>
        <w:t xml:space="preserve">  </w:t>
      </w:r>
      <w:r w:rsidRPr="001E55FE">
        <w:rPr>
          <w:rFonts w:ascii="Mishafi Gold Regular" w:hAnsi="Mishafi Gold Regular" w:cs="B Mitra"/>
          <w:bCs/>
          <w:rtl/>
        </w:rPr>
        <w:t>ب</w:t>
      </w:r>
      <w:r w:rsidRPr="001E55FE">
        <w:rPr>
          <w:rFonts w:ascii="Arial" w:hAnsi="Arial" w:cs="B Mitra" w:hint="cs"/>
          <w:bCs/>
          <w:rtl/>
        </w:rPr>
        <w:t>. م</w:t>
      </w:r>
      <w:r w:rsidRPr="001E55FE">
        <w:rPr>
          <w:rFonts w:ascii="Mishafi Gold Regular" w:hAnsi="Mishafi Gold Regular" w:cs="B Mitra"/>
          <w:bCs/>
          <w:rtl/>
        </w:rPr>
        <w:t>نابع</w:t>
      </w:r>
      <w:r w:rsidRPr="001E55FE">
        <w:rPr>
          <w:rFonts w:ascii="Arial" w:hAnsi="Arial" w:cs="B Mitra"/>
          <w:bCs/>
          <w:rtl/>
        </w:rPr>
        <w:t xml:space="preserve"> </w:t>
      </w:r>
      <w:r w:rsidRPr="001E55FE">
        <w:rPr>
          <w:rFonts w:ascii="Mishafi Gold Regular" w:hAnsi="Mishafi Gold Regular" w:cs="B Mitra" w:hint="cs"/>
          <w:bCs/>
          <w:rtl/>
        </w:rPr>
        <w:t>کمک</w:t>
      </w:r>
      <w:r w:rsidRPr="001E55FE">
        <w:rPr>
          <w:rFonts w:ascii="Microsoft Sans Serif" w:hAnsi="Microsoft Sans Serif" w:cs="B Mitra"/>
          <w:bCs/>
          <w:rtl/>
        </w:rPr>
        <w:t>ی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>ادواردز، جک ئی و همکاران (1379) تحقیق پیمایشی: راهنمای عمل. ترجمه سید محمد اعرابی و داوود ایزدی. تهران: دفتر پژوهش های فرهنگی وزارت فرهنگ و ارشاد اسلامی</w:t>
      </w:r>
      <w:r w:rsidRPr="001E55FE">
        <w:rPr>
          <w:rFonts w:ascii="Arial" w:hAnsi="Arial" w:cs="B Mitra"/>
        </w:rPr>
        <w:t>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outlineLvl w:val="0"/>
        <w:rPr>
          <w:rFonts w:ascii="Arial" w:hAnsi="Arial" w:cs="B Mitra"/>
          <w:b w:val="0"/>
        </w:rPr>
      </w:pPr>
      <w:r w:rsidRPr="001E55FE">
        <w:rPr>
          <w:rFonts w:ascii="Arial" w:hAnsi="Arial" w:cs="B Mitra"/>
          <w:shd w:val="clear" w:color="auto" w:fill="FFFFFF"/>
          <w:rtl/>
        </w:rPr>
        <w:t xml:space="preserve">استریکلند، دی. آ. و وال وید. آر. جانستون(1380).  </w:t>
      </w:r>
      <w:r w:rsidRPr="001E55FE">
        <w:rPr>
          <w:rFonts w:ascii="Cambria" w:hAnsi="Cambria" w:cs="Cambria" w:hint="cs"/>
          <w:shd w:val="clear" w:color="auto" w:fill="FFFFFF"/>
          <w:rtl/>
        </w:rPr>
        <w:t> </w:t>
      </w:r>
      <w:r w:rsidRPr="001E55FE">
        <w:rPr>
          <w:rFonts w:ascii="Mishafi Gold Regular" w:eastAsia="Times New Roman" w:hAnsi="Mishafi Gold Regular" w:cs="B Mitra"/>
          <w:kern w:val="36"/>
          <w:rtl/>
        </w:rPr>
        <w:t>مقدمه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ا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بر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تحل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Mishafi Gold Regular" w:eastAsia="Times New Roman" w:hAnsi="Mishafi Gold Regular" w:cs="B Mitra"/>
          <w:kern w:val="36"/>
          <w:rtl/>
        </w:rPr>
        <w:t>ل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س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Mishafi Gold Regular" w:eastAsia="Times New Roman" w:hAnsi="Mishafi Gold Regular" w:cs="B Mitra"/>
          <w:kern w:val="36"/>
          <w:rtl/>
        </w:rPr>
        <w:t>اس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hAnsi="Arial" w:cs="B Mitra"/>
          <w:shd w:val="clear" w:color="auto" w:fill="FFFFFF"/>
          <w:rtl/>
        </w:rPr>
        <w:t>. ترجمه علی معنوی. تهران:  آگه.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>چارلز س</w:t>
      </w:r>
      <w:r w:rsidRPr="001E55FE">
        <w:rPr>
          <w:rFonts w:ascii="Arial" w:hAnsi="Arial" w:cs="B Mitra" w:hint="cs"/>
          <w:rtl/>
        </w:rPr>
        <w:t>ی</w:t>
      </w:r>
      <w:r w:rsidRPr="001E55FE">
        <w:rPr>
          <w:rFonts w:ascii="Arial" w:hAnsi="Arial" w:cs="B Mitra"/>
          <w:rtl/>
        </w:rPr>
        <w:t xml:space="preserve"> ر</w:t>
      </w:r>
      <w:r w:rsidRPr="001E55FE">
        <w:rPr>
          <w:rFonts w:ascii="Arial" w:hAnsi="Arial" w:cs="B Mitra" w:hint="cs"/>
          <w:rtl/>
        </w:rPr>
        <w:t xml:space="preserve">یگین(1388). </w:t>
      </w:r>
      <w:r w:rsidRPr="001E55FE">
        <w:rPr>
          <w:rFonts w:ascii="Arial" w:hAnsi="Arial" w:cs="B Mitra"/>
          <w:rtl/>
        </w:rPr>
        <w:t xml:space="preserve"> روش تطب</w:t>
      </w:r>
      <w:r w:rsidRPr="001E55FE">
        <w:rPr>
          <w:rFonts w:ascii="Arial" w:hAnsi="Arial" w:cs="B Mitra" w:hint="cs"/>
          <w:rtl/>
        </w:rPr>
        <w:t>یقی</w:t>
      </w:r>
      <w:r w:rsidRPr="001E55FE">
        <w:rPr>
          <w:rFonts w:ascii="Arial" w:hAnsi="Arial" w:cs="B Mitra"/>
          <w:rtl/>
        </w:rPr>
        <w:t xml:space="preserve"> فراسو</w:t>
      </w:r>
      <w:r w:rsidRPr="001E55FE">
        <w:rPr>
          <w:rFonts w:ascii="Arial" w:hAnsi="Arial" w:cs="B Mitra" w:hint="cs"/>
          <w:rtl/>
        </w:rPr>
        <w:t>ی</w:t>
      </w:r>
      <w:r w:rsidRPr="001E55FE">
        <w:rPr>
          <w:rFonts w:ascii="Arial" w:hAnsi="Arial" w:cs="B Mitra"/>
          <w:rtl/>
        </w:rPr>
        <w:t xml:space="preserve"> راهبردها</w:t>
      </w:r>
      <w:r w:rsidRPr="001E55FE">
        <w:rPr>
          <w:rFonts w:ascii="Arial" w:hAnsi="Arial" w:cs="B Mitra" w:hint="cs"/>
          <w:rtl/>
        </w:rPr>
        <w:t>ی</w:t>
      </w:r>
      <w:r w:rsidRPr="001E55FE">
        <w:rPr>
          <w:rFonts w:ascii="Arial" w:hAnsi="Arial" w:cs="B Mitra"/>
          <w:rtl/>
        </w:rPr>
        <w:t xml:space="preserve"> کم</w:t>
      </w:r>
      <w:r w:rsidRPr="001E55FE">
        <w:rPr>
          <w:rFonts w:ascii="Arial" w:hAnsi="Arial" w:cs="B Mitra" w:hint="cs"/>
          <w:rtl/>
        </w:rPr>
        <w:t>ی</w:t>
      </w:r>
      <w:r w:rsidRPr="001E55FE">
        <w:rPr>
          <w:rFonts w:ascii="Arial" w:hAnsi="Arial" w:cs="B Mitra"/>
          <w:rtl/>
        </w:rPr>
        <w:t xml:space="preserve"> و ک</w:t>
      </w:r>
      <w:r w:rsidRPr="001E55FE">
        <w:rPr>
          <w:rFonts w:ascii="Arial" w:hAnsi="Arial" w:cs="B Mitra" w:hint="cs"/>
          <w:rtl/>
        </w:rPr>
        <w:t xml:space="preserve">یفی. ترجمه </w:t>
      </w:r>
      <w:r w:rsidRPr="001E55FE">
        <w:rPr>
          <w:rFonts w:ascii="Arial" w:hAnsi="Arial" w:cs="B Mitra"/>
          <w:rtl/>
        </w:rPr>
        <w:t>محمد فاضل</w:t>
      </w:r>
      <w:r w:rsidRPr="001E55FE">
        <w:rPr>
          <w:rFonts w:ascii="Arial" w:hAnsi="Arial" w:cs="B Mitra" w:hint="cs"/>
          <w:rtl/>
        </w:rPr>
        <w:t>ی. تهران:</w:t>
      </w:r>
      <w:r w:rsidRPr="001E55FE">
        <w:rPr>
          <w:rFonts w:ascii="Arial" w:hAnsi="Arial" w:cs="B Mitra"/>
          <w:rtl/>
        </w:rPr>
        <w:t xml:space="preserve"> نشر آگه</w:t>
      </w:r>
      <w:r w:rsidRPr="001E55FE">
        <w:rPr>
          <w:rFonts w:ascii="Arial" w:hAnsi="Arial" w:cs="B Mitra" w:hint="cs"/>
          <w:rtl/>
        </w:rPr>
        <w:t>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outlineLvl w:val="0"/>
        <w:rPr>
          <w:rFonts w:ascii="Arial" w:hAnsi="Arial" w:cs="B Mitra"/>
          <w:b w:val="0"/>
        </w:rPr>
      </w:pP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 xml:space="preserve">حافظ نیا، محمدرضا (1385). </w:t>
      </w:r>
      <w:r w:rsidRPr="001E55FE">
        <w:rPr>
          <w:rFonts w:ascii="Mishafi Gold Regular" w:hAnsi="Mishafi Gold Regular" w:cs="B Mitra"/>
          <w:rtl/>
        </w:rPr>
        <w:t>مقدمه</w:t>
      </w:r>
      <w:r w:rsidRPr="001E55FE">
        <w:rPr>
          <w:rFonts w:ascii="Arial" w:hAnsi="Arial" w:cs="B Mitra"/>
          <w:rtl/>
        </w:rPr>
        <w:t>‌</w:t>
      </w:r>
      <w:r w:rsidRPr="001E55FE">
        <w:rPr>
          <w:rFonts w:ascii="Mishafi Gold Regular" w:hAnsi="Mishafi Gold Regular" w:cs="B Mitra"/>
          <w:rtl/>
        </w:rPr>
        <w:t>ا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بر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روش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تحق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ق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انسان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چاپ دوازدهم. تهران: سمت.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outlineLvl w:val="0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دلاور، علی (1393) </w:t>
      </w:r>
      <w:r w:rsidRPr="001E55FE">
        <w:rPr>
          <w:rFonts w:ascii="Mishafi Gold Regular" w:hAnsi="Mishafi Gold Regular" w:cs="B Mitra"/>
          <w:rtl/>
        </w:rPr>
        <w:t>مبان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نظر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عمل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پژوهش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انسان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چاپ 13. تهران: انتشارات رشد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outlineLvl w:val="0"/>
        <w:rPr>
          <w:rFonts w:ascii="Arial" w:hAnsi="Arial" w:cs="B Mitra"/>
          <w:b w:val="0"/>
        </w:rPr>
      </w:pPr>
      <w:r w:rsidRPr="001E55FE">
        <w:rPr>
          <w:rFonts w:ascii="Arial" w:hAnsi="Arial" w:cs="B Mitra"/>
          <w:shd w:val="clear" w:color="auto" w:fill="FFFFFF"/>
          <w:rtl/>
        </w:rPr>
        <w:t xml:space="preserve"> دنسکامب، مارتین (1386).  </w:t>
      </w:r>
      <w:r w:rsidRPr="001E55FE">
        <w:rPr>
          <w:rFonts w:cs="B Mitra"/>
          <w:shd w:val="clear" w:color="auto" w:fill="FFFFFF"/>
          <w:rtl/>
        </w:rPr>
        <w:t>قواعد</w:t>
      </w:r>
      <w:r w:rsidRPr="001E55FE">
        <w:rPr>
          <w:rFonts w:ascii="Arial" w:hAnsi="Arial" w:cs="B Mitra"/>
          <w:shd w:val="clear" w:color="auto" w:fill="FFFFFF"/>
          <w:rtl/>
        </w:rPr>
        <w:t xml:space="preserve"> </w:t>
      </w:r>
      <w:r w:rsidRPr="001E55FE">
        <w:rPr>
          <w:rFonts w:cs="B Mitra"/>
          <w:shd w:val="clear" w:color="auto" w:fill="FFFFFF"/>
          <w:rtl/>
        </w:rPr>
        <w:t>پایه</w:t>
      </w:r>
      <w:r w:rsidRPr="001E55FE">
        <w:rPr>
          <w:rFonts w:ascii="Arial" w:hAnsi="Arial" w:cs="B Mitra"/>
          <w:shd w:val="clear" w:color="auto" w:fill="FFFFFF"/>
          <w:rtl/>
        </w:rPr>
        <w:t xml:space="preserve"> </w:t>
      </w:r>
      <w:r w:rsidRPr="001E55FE">
        <w:rPr>
          <w:rFonts w:cs="B Mitra"/>
          <w:shd w:val="clear" w:color="auto" w:fill="FFFFFF"/>
          <w:rtl/>
        </w:rPr>
        <w:t>ای</w:t>
      </w:r>
      <w:r w:rsidRPr="001E55FE">
        <w:rPr>
          <w:rFonts w:ascii="Arial" w:hAnsi="Arial" w:cs="B Mitra"/>
          <w:shd w:val="clear" w:color="auto" w:fill="FFFFFF"/>
          <w:rtl/>
        </w:rPr>
        <w:t xml:space="preserve"> </w:t>
      </w:r>
      <w:r w:rsidRPr="001E55FE">
        <w:rPr>
          <w:rFonts w:cs="B Mitra"/>
          <w:shd w:val="clear" w:color="auto" w:fill="FFFFFF"/>
          <w:rtl/>
        </w:rPr>
        <w:t>برای</w:t>
      </w:r>
      <w:r w:rsidRPr="001E55FE">
        <w:rPr>
          <w:rFonts w:ascii="Arial" w:hAnsi="Arial" w:cs="B Mitra"/>
          <w:shd w:val="clear" w:color="auto" w:fill="FFFFFF"/>
          <w:rtl/>
        </w:rPr>
        <w:t xml:space="preserve"> </w:t>
      </w:r>
      <w:r w:rsidRPr="001E55FE">
        <w:rPr>
          <w:rFonts w:cs="B Mitra"/>
          <w:shd w:val="clear" w:color="auto" w:fill="FFFFFF"/>
          <w:rtl/>
        </w:rPr>
        <w:t>پژوهش</w:t>
      </w:r>
      <w:r w:rsidRPr="001E55FE">
        <w:rPr>
          <w:rFonts w:ascii="Arial" w:hAnsi="Arial" w:cs="B Mitra"/>
          <w:shd w:val="clear" w:color="auto" w:fill="FFFFFF"/>
          <w:rtl/>
        </w:rPr>
        <w:t xml:space="preserve"> </w:t>
      </w:r>
      <w:r w:rsidRPr="001E55FE">
        <w:rPr>
          <w:rFonts w:cs="B Mitra"/>
          <w:shd w:val="clear" w:color="auto" w:fill="FFFFFF"/>
          <w:rtl/>
        </w:rPr>
        <w:t>خوب</w:t>
      </w:r>
      <w:r w:rsidRPr="001E55FE">
        <w:rPr>
          <w:rFonts w:ascii="Arial" w:hAnsi="Arial" w:cs="B Mitra"/>
          <w:shd w:val="clear" w:color="auto" w:fill="FFFFFF"/>
          <w:rtl/>
        </w:rPr>
        <w:t xml:space="preserve">. ترجمه منوچهر فرهومند. تهران: دفتر پژوهشهای فرهنگی. 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outlineLvl w:val="0"/>
        <w:rPr>
          <w:rFonts w:ascii="Arial" w:hAnsi="Arial" w:cs="B Mitra"/>
          <w:b w:val="0"/>
        </w:rPr>
      </w:pPr>
      <w:r w:rsidRPr="001E55FE">
        <w:rPr>
          <w:rFonts w:ascii="Arial" w:hAnsi="Arial" w:cs="B Mitra"/>
        </w:rPr>
        <w:t> </w:t>
      </w:r>
      <w:r w:rsidRPr="001E55FE">
        <w:rPr>
          <w:rFonts w:ascii="Arial" w:hAnsi="Arial" w:cs="B Mitra"/>
          <w:rtl/>
        </w:rPr>
        <w:t>فلیک، اووه (1392) درآمدی بر تحقیق کیفی. ترجمه هادی جلیلی. تهران: نشر نی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کرسول، </w:t>
      </w:r>
      <w:hyperlink r:id="rId11" w:history="1">
        <w:r w:rsidRPr="001E55FE">
          <w:rPr>
            <w:rFonts w:ascii="Arial" w:eastAsia="Times New Roman" w:hAnsi="Arial" w:cs="B Mitra"/>
            <w:rtl/>
          </w:rPr>
          <w:t>جان دبلیو</w:t>
        </w:r>
      </w:hyperlink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>(</w:t>
      </w:r>
      <w:r w:rsidRPr="001E55FE">
        <w:rPr>
          <w:rFonts w:ascii="Arial" w:hAnsi="Arial" w:cs="B Mitra" w:hint="cs"/>
          <w:rtl/>
        </w:rPr>
        <w:t>1396</w:t>
      </w:r>
      <w:r w:rsidRPr="001E55FE">
        <w:rPr>
          <w:rFonts w:ascii="Arial" w:hAnsi="Arial" w:cs="B Mitra"/>
          <w:rtl/>
        </w:rPr>
        <w:t>).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طرح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پژوهش</w:t>
      </w:r>
      <w:r w:rsidRPr="001E55FE">
        <w:rPr>
          <w:rFonts w:ascii="Arial" w:eastAsia="Times New Roman" w:hAnsi="Arial" w:cs="B Mitra"/>
          <w:kern w:val="36"/>
          <w:rtl/>
        </w:rPr>
        <w:t xml:space="preserve">: </w:t>
      </w:r>
      <w:r w:rsidRPr="001E55FE">
        <w:rPr>
          <w:rFonts w:ascii="Mishafi Gold Regular" w:eastAsia="Times New Roman" w:hAnsi="Mishafi Gold Regular" w:cs="B Mitra"/>
          <w:kern w:val="36"/>
          <w:rtl/>
        </w:rPr>
        <w:t>رو</w:t>
      </w:r>
      <w:r w:rsidRPr="001E55FE">
        <w:rPr>
          <w:rFonts w:ascii="Microsoft Sans Serif" w:eastAsia="Times New Roman" w:hAnsi="Microsoft Sans Serif" w:cs="B Mitra"/>
          <w:kern w:val="36"/>
          <w:rtl/>
        </w:rPr>
        <w:t>یک</w:t>
      </w:r>
      <w:r w:rsidRPr="001E55FE">
        <w:rPr>
          <w:rFonts w:ascii="Mishafi Gold Regular" w:eastAsia="Times New Roman" w:hAnsi="Mishafi Gold Regular" w:cs="B Mitra"/>
          <w:kern w:val="36"/>
          <w:rtl/>
        </w:rPr>
        <w:t>ردها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crosoft Sans Serif" w:eastAsia="Times New Roman" w:hAnsi="Microsoft Sans Serif" w:cs="B Mitra"/>
          <w:kern w:val="36"/>
          <w:rtl/>
        </w:rPr>
        <w:t>کی</w:t>
      </w:r>
      <w:r w:rsidRPr="001E55FE">
        <w:rPr>
          <w:rFonts w:ascii="Mishafi Gold Regular" w:eastAsia="Times New Roman" w:hAnsi="Mishafi Gold Regular" w:cs="B Mitra"/>
          <w:kern w:val="36"/>
          <w:rtl/>
        </w:rPr>
        <w:t>ف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Mishafi Gold Regular" w:eastAsia="Times New Roman" w:hAnsi="Mishafi Gold Regular" w:cs="B Mitra"/>
          <w:kern w:val="36"/>
          <w:rtl/>
        </w:rPr>
        <w:t>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crosoft Sans Serif" w:eastAsia="Times New Roman" w:hAnsi="Microsoft Sans Serif" w:cs="B Mitra"/>
          <w:kern w:val="36"/>
          <w:rtl/>
        </w:rPr>
        <w:t>ک</w:t>
      </w:r>
      <w:r w:rsidRPr="001E55FE">
        <w:rPr>
          <w:rFonts w:ascii="Mishafi Gold Regular" w:eastAsia="Times New Roman" w:hAnsi="Mishafi Gold Regular" w:cs="B Mitra"/>
          <w:kern w:val="36"/>
          <w:rtl/>
        </w:rPr>
        <w:t>م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و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تر</w:t>
      </w:r>
      <w:r w:rsidRPr="001E55FE">
        <w:rPr>
          <w:rFonts w:ascii="Microsoft Sans Serif" w:eastAsia="Times New Roman" w:hAnsi="Microsoft Sans Serif" w:cs="B Mitra"/>
          <w:kern w:val="36"/>
          <w:rtl/>
        </w:rPr>
        <w:t>کی</w:t>
      </w:r>
      <w:r w:rsidRPr="001E55FE">
        <w:rPr>
          <w:rFonts w:ascii="Mishafi Gold Regular" w:eastAsia="Times New Roman" w:hAnsi="Mishafi Gold Regular" w:cs="B Mitra"/>
          <w:kern w:val="36"/>
          <w:rtl/>
        </w:rPr>
        <w:t>ب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hAnsi="Arial" w:cs="B Mitra"/>
          <w:rtl/>
        </w:rPr>
        <w:t xml:space="preserve">. ترجمه </w:t>
      </w:r>
      <w:hyperlink r:id="rId12" w:history="1">
        <w:r w:rsidRPr="001E55FE">
          <w:rPr>
            <w:rFonts w:ascii="Arial" w:eastAsia="Times New Roman" w:hAnsi="Arial" w:cs="B Mitra"/>
            <w:rtl/>
          </w:rPr>
          <w:t>علیرضا کیامنش</w:t>
        </w:r>
      </w:hyperlink>
      <w:r w:rsidRPr="001E55FE">
        <w:rPr>
          <w:rFonts w:ascii="Arial" w:eastAsia="Times New Roman" w:hAnsi="Arial" w:cs="B Mitra"/>
        </w:rPr>
        <w:t> </w:t>
      </w:r>
      <w:r w:rsidRPr="001E55FE">
        <w:rPr>
          <w:rFonts w:ascii="Arial" w:eastAsia="Times New Roman" w:hAnsi="Arial" w:cs="B Mitra"/>
          <w:rtl/>
        </w:rPr>
        <w:t>. تهران: نشر جهاد دانشگاهی، واحد علامه</w:t>
      </w:r>
      <w:r w:rsidRPr="001E55FE">
        <w:rPr>
          <w:rFonts w:ascii="Arial" w:eastAsia="Times New Roman" w:hAnsi="Arial" w:cs="B Mitra" w:hint="cs"/>
          <w:rtl/>
        </w:rPr>
        <w:t>‌</w:t>
      </w:r>
      <w:r w:rsidRPr="001E55FE">
        <w:rPr>
          <w:rFonts w:ascii="Arial" w:eastAsia="Times New Roman" w:hAnsi="Arial" w:cs="B Mitra"/>
          <w:rtl/>
        </w:rPr>
        <w:t>طباطبائی.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 w:hint="cs"/>
          <w:rtl/>
        </w:rPr>
        <w:t>ابراهیم برزگر(1395) . رهیافت بومی سازی علوم سیاسی . تهران : دانشگاه علامه طباطبائی.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 w:hint="cs"/>
          <w:rtl/>
        </w:rPr>
        <w:lastRenderedPageBreak/>
        <w:t xml:space="preserve">ابراهیم برزگر (1395). روانشناسی سیاسی . چاپ پنجم. تهران : سمت . 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 w:hint="cs"/>
          <w:rtl/>
        </w:rPr>
        <w:t>ابراهیم برزگر (1387). مطالعات میان رشته ای در ایران . تهران : دانشگاه علامه طباطبائی.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ایمان، محمدتقی ( 1390 ) </w:t>
      </w:r>
      <w:r w:rsidRPr="001E55FE">
        <w:rPr>
          <w:rFonts w:ascii="Mishafi Gold Regular" w:eastAsia="Times New Roman" w:hAnsi="Mishafi Gold Regular" w:cs="B Mitra"/>
          <w:kern w:val="36"/>
          <w:rtl/>
        </w:rPr>
        <w:t>مبان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پارادا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Mishafi Gold Regular" w:eastAsia="Times New Roman" w:hAnsi="Mishafi Gold Regular" w:cs="B Mitra"/>
          <w:kern w:val="36"/>
          <w:rtl/>
        </w:rPr>
        <w:t>م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روش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ها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تحق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Mishafi Gold Regular" w:eastAsia="Times New Roman" w:hAnsi="Mishafi Gold Regular" w:cs="B Mitra"/>
          <w:kern w:val="36"/>
          <w:rtl/>
        </w:rPr>
        <w:t>ق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crosoft Sans Serif" w:eastAsia="Times New Roman" w:hAnsi="Microsoft Sans Serif" w:cs="B Mitra"/>
          <w:kern w:val="36"/>
          <w:rtl/>
        </w:rPr>
        <w:t>ک</w:t>
      </w:r>
      <w:r w:rsidRPr="001E55FE">
        <w:rPr>
          <w:rFonts w:ascii="Mishafi Gold Regular" w:eastAsia="Times New Roman" w:hAnsi="Mishafi Gold Regular" w:cs="B Mitra"/>
          <w:kern w:val="36"/>
          <w:rtl/>
        </w:rPr>
        <w:t>م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و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crosoft Sans Serif" w:eastAsia="Times New Roman" w:hAnsi="Microsoft Sans Serif" w:cs="B Mitra"/>
          <w:kern w:val="36"/>
          <w:rtl/>
        </w:rPr>
        <w:t>کی</w:t>
      </w:r>
      <w:r w:rsidRPr="001E55FE">
        <w:rPr>
          <w:rFonts w:ascii="Mishafi Gold Regular" w:eastAsia="Times New Roman" w:hAnsi="Mishafi Gold Regular" w:cs="B Mitra"/>
          <w:kern w:val="36"/>
          <w:rtl/>
        </w:rPr>
        <w:t>ف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در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علوم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انسان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. چاپ دوم. </w:t>
      </w:r>
      <w:r w:rsidRPr="001E55FE">
        <w:rPr>
          <w:rFonts w:ascii="Arial" w:hAnsi="Arial" w:cs="B Mitra"/>
          <w:rtl/>
        </w:rPr>
        <w:t>تهران:  پژوهشگاه حوزه و دانشگاه.</w:t>
      </w:r>
    </w:p>
    <w:p w:rsidR="007A4AF0" w:rsidRPr="001E55FE" w:rsidRDefault="007A4AF0" w:rsidP="007A4AF0">
      <w:pPr>
        <w:numPr>
          <w:ilvl w:val="0"/>
          <w:numId w:val="22"/>
        </w:numPr>
        <w:ind w:left="54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راد، منوچهر (1357) </w:t>
      </w:r>
      <w:r w:rsidRPr="001E55FE">
        <w:rPr>
          <w:rFonts w:ascii="Mishafi Gold Regular" w:hAnsi="Mishafi Gold Regular" w:cs="B Mitra"/>
          <w:rtl/>
        </w:rPr>
        <w:t>درون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فهم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: </w:t>
      </w:r>
      <w:r w:rsidRPr="001E55FE">
        <w:rPr>
          <w:rFonts w:ascii="Mishafi Gold Regular" w:hAnsi="Mishafi Gold Regular" w:cs="B Mitra"/>
          <w:rtl/>
        </w:rPr>
        <w:t>تحل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ل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منطق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معناشناس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برخ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از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مفاه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اساس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تهران: کاویان</w:t>
      </w:r>
    </w:p>
    <w:p w:rsidR="007A4AF0" w:rsidRPr="001E55FE" w:rsidRDefault="007A4AF0" w:rsidP="007A4AF0">
      <w:pPr>
        <w:numPr>
          <w:ilvl w:val="0"/>
          <w:numId w:val="22"/>
        </w:numPr>
        <w:ind w:left="54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/>
          <w:kern w:val="36"/>
          <w:rtl/>
        </w:rPr>
        <w:t xml:space="preserve">راین، آلن (13). </w:t>
      </w:r>
      <w:r w:rsidRPr="001E55FE">
        <w:rPr>
          <w:rFonts w:eastAsia="Times New Roman" w:cs="B Mitra"/>
          <w:kern w:val="36"/>
          <w:rtl/>
        </w:rPr>
        <w:t>فلسفه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علوم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اجتماعی</w:t>
      </w:r>
      <w:r w:rsidRPr="001E55FE">
        <w:rPr>
          <w:rFonts w:ascii="Arial" w:eastAsia="Times New Roman" w:hAnsi="Arial" w:cs="B Mitra"/>
          <w:kern w:val="36"/>
          <w:rtl/>
        </w:rPr>
        <w:t>. ترجمه عبدالکریم سروش. تهران: انتشارات صراط</w:t>
      </w:r>
    </w:p>
    <w:p w:rsidR="007A4AF0" w:rsidRPr="001E55FE" w:rsidRDefault="007A4AF0" w:rsidP="007A4AF0">
      <w:pPr>
        <w:numPr>
          <w:ilvl w:val="0"/>
          <w:numId w:val="22"/>
        </w:numPr>
        <w:ind w:left="54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/>
          <w:kern w:val="36"/>
          <w:rtl/>
        </w:rPr>
        <w:t xml:space="preserve">گودمن، نلسن (1381) </w:t>
      </w:r>
      <w:r w:rsidRPr="001E55FE">
        <w:rPr>
          <w:rFonts w:eastAsia="Times New Roman" w:cs="B Mitra"/>
          <w:kern w:val="36"/>
          <w:rtl/>
        </w:rPr>
        <w:t>واقعیت،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افسانه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و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پیش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بینی</w:t>
      </w:r>
      <w:r w:rsidRPr="001E55FE">
        <w:rPr>
          <w:rFonts w:ascii="Arial" w:eastAsia="Times New Roman" w:hAnsi="Arial" w:cs="B Mitra"/>
          <w:kern w:val="36"/>
          <w:rtl/>
        </w:rPr>
        <w:t>. ترجمه رضا گندمی نصرآبادی. قم: دانشگاه مفید</w:t>
      </w:r>
    </w:p>
    <w:p w:rsidR="007A4AF0" w:rsidRPr="001E55FE" w:rsidRDefault="007A4AF0" w:rsidP="00247DBF">
      <w:pPr>
        <w:rPr>
          <w:rFonts w:ascii="Arial" w:hAnsi="Arial" w:cs="B Mitra"/>
          <w:bCs/>
          <w:rtl/>
        </w:rPr>
      </w:pPr>
    </w:p>
    <w:p w:rsidR="007A4AF0" w:rsidRPr="001E55FE" w:rsidRDefault="007A4AF0" w:rsidP="007A4AF0">
      <w:pPr>
        <w:jc w:val="both"/>
        <w:rPr>
          <w:rFonts w:ascii="Arial" w:hAnsi="Arial" w:cs="B Mitra"/>
          <w:b w:val="0"/>
          <w:rtl/>
        </w:rPr>
      </w:pPr>
      <w:r>
        <w:rPr>
          <w:rFonts w:ascii="Arial" w:hAnsi="Arial" w:cs="B Mitra" w:hint="cs"/>
          <w:b w:val="0"/>
          <w:bCs/>
          <w:rtl/>
        </w:rPr>
        <w:t>5</w:t>
      </w:r>
      <w:r w:rsidRPr="001E55FE">
        <w:rPr>
          <w:rFonts w:ascii="Arial" w:hAnsi="Arial" w:cs="B Mitra" w:hint="cs"/>
          <w:b w:val="0"/>
          <w:bCs/>
          <w:rtl/>
        </w:rPr>
        <w:t xml:space="preserve">. </w:t>
      </w:r>
      <w:r w:rsidRPr="001E55FE">
        <w:rPr>
          <w:rFonts w:ascii="Arial" w:hAnsi="Arial" w:cs="B Mitra"/>
          <w:b w:val="0"/>
          <w:bCs/>
          <w:rtl/>
        </w:rPr>
        <w:t xml:space="preserve">درس </w:t>
      </w:r>
      <w:r w:rsidRPr="001E55FE">
        <w:rPr>
          <w:rFonts w:ascii="Arial" w:hAnsi="Arial" w:cs="B Mitra"/>
          <w:bCs/>
          <w:rtl/>
        </w:rPr>
        <w:t>جامعه شناسی سیاسی ایران</w:t>
      </w:r>
      <w:r w:rsidRPr="001E55FE">
        <w:rPr>
          <w:rFonts w:ascii="Arial" w:hAnsi="Arial" w:cs="B Mitra"/>
          <w:rtl/>
        </w:rPr>
        <w:t xml:space="preserve"> </w:t>
      </w:r>
    </w:p>
    <w:p w:rsidR="007A4AF0" w:rsidRPr="001E55FE" w:rsidRDefault="007A4AF0" w:rsidP="007A4AF0">
      <w:pPr>
        <w:jc w:val="both"/>
        <w:rPr>
          <w:rFonts w:ascii="Arial" w:hAnsi="Arial" w:cs="B Mitra"/>
          <w:bCs/>
        </w:rPr>
      </w:pPr>
      <w:r w:rsidRPr="001E55FE">
        <w:rPr>
          <w:rFonts w:ascii="Arial" w:hAnsi="Arial" w:cs="B Mitra"/>
          <w:bCs/>
          <w:rtl/>
        </w:rPr>
        <w:t>الف</w:t>
      </w:r>
      <w:r w:rsidRPr="001E55FE">
        <w:rPr>
          <w:rFonts w:ascii="Arial" w:hAnsi="Arial" w:cs="B Mitra" w:hint="cs"/>
          <w:bCs/>
          <w:rtl/>
        </w:rPr>
        <w:t xml:space="preserve">. </w:t>
      </w:r>
      <w:r w:rsidRPr="001E55FE">
        <w:rPr>
          <w:rFonts w:ascii="Arial" w:hAnsi="Arial" w:cs="B Mitra"/>
          <w:bCs/>
          <w:rtl/>
        </w:rPr>
        <w:t>منابع اصلی</w:t>
      </w:r>
    </w:p>
    <w:p w:rsidR="007A4AF0" w:rsidRPr="001E55FE" w:rsidRDefault="007A4AF0" w:rsidP="007A4AF0">
      <w:pPr>
        <w:numPr>
          <w:ilvl w:val="0"/>
          <w:numId w:val="16"/>
        </w:numPr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>آبراهامیان،  یرواند (1396) مقالاتی در جامعه شناسی سیاسی ایران. ترجمه سهیلا ترابی فارسانی. تهران: پردیس دانش و شیرازه</w:t>
      </w:r>
      <w:r w:rsidRPr="001E55FE">
        <w:rPr>
          <w:rFonts w:ascii="Arial" w:eastAsia="Times New Roman" w:hAnsi="Arial" w:cs="B Mitra"/>
          <w:noProof/>
          <w:rtl/>
        </w:rPr>
        <w:t xml:space="preserve"> </w:t>
      </w:r>
    </w:p>
    <w:p w:rsidR="007A4AF0" w:rsidRPr="001E55FE" w:rsidRDefault="007A4AF0" w:rsidP="007A4AF0">
      <w:pPr>
        <w:numPr>
          <w:ilvl w:val="0"/>
          <w:numId w:val="16"/>
        </w:numPr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/>
          <w:noProof/>
          <w:rtl/>
        </w:rPr>
        <w:t>بشیریه، حسین</w: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begin"/>
      </w:r>
      <w:r w:rsidRPr="001E55FE">
        <w:rPr>
          <w:rFonts w:ascii="Arial" w:eastAsia="Times New Roman" w:hAnsi="Arial" w:cs="B Mitra"/>
          <w:noProof/>
        </w:rPr>
        <w:instrText xml:space="preserve"> XE "</w:instrText>
      </w:r>
      <w:r w:rsidRPr="001E55FE">
        <w:rPr>
          <w:rFonts w:ascii="Arial" w:eastAsia="Times New Roman" w:hAnsi="Arial" w:cs="B Mitra"/>
          <w:noProof/>
          <w:rtl/>
        </w:rPr>
        <w:instrText>بشیریه، حسین</w:instrText>
      </w:r>
      <w:r w:rsidRPr="001E55FE">
        <w:rPr>
          <w:rFonts w:ascii="Arial" w:eastAsia="Times New Roman" w:hAnsi="Arial" w:cs="B Mitra"/>
          <w:noProof/>
        </w:rPr>
        <w:instrText xml:space="preserve">" </w:instrTex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end"/>
      </w:r>
      <w:r w:rsidRPr="001E55FE">
        <w:rPr>
          <w:rFonts w:ascii="Arial" w:eastAsia="Times New Roman" w:hAnsi="Arial" w:cs="B Mitra"/>
          <w:noProof/>
          <w:rtl/>
        </w:rPr>
        <w:t xml:space="preserve"> (1381) دیباچه‌ای بر جامعه‌شناسی سیاسی ایران: دوره جمهوری اسلامی ، تهران: نگاه معاصر</w:t>
      </w:r>
      <w:r w:rsidRPr="001E55FE">
        <w:rPr>
          <w:rFonts w:ascii="Arial" w:hAnsi="Arial" w:cs="B Mitra"/>
          <w:rtl/>
        </w:rPr>
        <w:t xml:space="preserve"> </w:t>
      </w:r>
    </w:p>
    <w:p w:rsidR="007A4AF0" w:rsidRPr="001E55FE" w:rsidRDefault="007A4AF0" w:rsidP="007A4AF0">
      <w:pPr>
        <w:numPr>
          <w:ilvl w:val="0"/>
          <w:numId w:val="16"/>
        </w:numPr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ابوالفضل دلاوری(1390). </w:t>
      </w:r>
      <w:r w:rsidRPr="001E55FE">
        <w:rPr>
          <w:rFonts w:ascii="Arial" w:hAnsi="Arial" w:cs="B Mitra"/>
          <w:kern w:val="36"/>
          <w:rtl/>
        </w:rPr>
        <w:t xml:space="preserve">جامعه‌شناسی تحولات ایران؛ از انقلاب مشروطه تا قیام خرداد 1342. تهران: </w:t>
      </w:r>
      <w:r w:rsidRPr="001E55FE">
        <w:rPr>
          <w:rFonts w:ascii="Arial" w:hAnsi="Arial" w:cs="B Mitra"/>
          <w:shd w:val="clear" w:color="auto" w:fill="FAFAFA"/>
          <w:rtl/>
        </w:rPr>
        <w:t xml:space="preserve"> پژوهشكده ‌امام‌ خمینی و انقلاب ‌اسلامی‌</w:t>
      </w:r>
      <w:r w:rsidRPr="001E55FE">
        <w:rPr>
          <w:rFonts w:ascii="Arial" w:eastAsia="Times New Roman" w:hAnsi="Arial" w:cs="B Mitra"/>
          <w:color w:val="000000"/>
          <w:rtl/>
        </w:rPr>
        <w:t xml:space="preserve"> </w:t>
      </w:r>
    </w:p>
    <w:p w:rsidR="007A4AF0" w:rsidRPr="001E55FE" w:rsidRDefault="007A4AF0" w:rsidP="007A4AF0">
      <w:pPr>
        <w:numPr>
          <w:ilvl w:val="0"/>
          <w:numId w:val="16"/>
        </w:numPr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/>
          <w:color w:val="000000"/>
          <w:rtl/>
        </w:rPr>
        <w:t>جان فوران(1378). مقاومت شکننده؛ تاریخ تحولات اجتماعی ایران از صفویه تا سالهای پس از انقلاب اسلامی. ترجمه احمد تدین. تهران: موسسه خدمات فرهنگی رسا.</w:t>
      </w:r>
    </w:p>
    <w:p w:rsidR="007A4AF0" w:rsidRPr="001E55FE" w:rsidRDefault="007A4AF0" w:rsidP="007A4AF0">
      <w:pPr>
        <w:numPr>
          <w:ilvl w:val="0"/>
          <w:numId w:val="16"/>
        </w:numPr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محمدعلی همایون کاتوزیان(1380). تضاد دولت و ملت؛ نظریه تاریخ و سیاست در ایران. ترجمه علیرضا طیب. تهران: نشر نی. </w:t>
      </w:r>
    </w:p>
    <w:p w:rsidR="007A4AF0" w:rsidRPr="001E55FE" w:rsidRDefault="007A4AF0" w:rsidP="007A4AF0">
      <w:pPr>
        <w:jc w:val="both"/>
        <w:rPr>
          <w:rFonts w:ascii="Arial" w:hAnsi="Arial" w:cs="B Mitra"/>
          <w:bCs/>
          <w:shd w:val="clear" w:color="auto" w:fill="FAFAFA"/>
          <w:rtl/>
        </w:rPr>
      </w:pPr>
      <w:r w:rsidRPr="001E55FE">
        <w:rPr>
          <w:rFonts w:ascii="Arial" w:hAnsi="Arial" w:cs="B Mitra" w:hint="cs"/>
          <w:bCs/>
          <w:shd w:val="clear" w:color="auto" w:fill="FAFAFA"/>
          <w:rtl/>
        </w:rPr>
        <w:t xml:space="preserve">ب. </w:t>
      </w:r>
      <w:r w:rsidRPr="001E55FE">
        <w:rPr>
          <w:rFonts w:ascii="Arial" w:hAnsi="Arial" w:cs="B Mitra"/>
          <w:bCs/>
          <w:shd w:val="clear" w:color="auto" w:fill="FAFAFA"/>
          <w:rtl/>
        </w:rPr>
        <w:t xml:space="preserve"> منابع کمکی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shd w:val="clear" w:color="auto" w:fill="FAFAFA"/>
          <w:rtl/>
        </w:rPr>
        <w:t xml:space="preserve"> </w:t>
      </w:r>
      <w:r w:rsidRPr="001E55FE">
        <w:rPr>
          <w:rFonts w:ascii="Arial" w:hAnsi="Arial" w:cs="B Mitra"/>
          <w:rtl/>
        </w:rPr>
        <w:t>احمدی، حمید (1388) قومیت و قوم گرایی در ایران: از افسانه تا  واقعیت. تهران: نی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بدیع، برتران (1380).  دو دولت ؛ بررسی دولت در جهان اسلام و جهان مسیحیت. تهران : انتشارات باز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color w:val="000000" w:themeColor="text1"/>
          <w:rtl/>
        </w:rPr>
        <w:t>بشیریه، حسین (1394)، زمینه</w:t>
      </w:r>
      <w:r w:rsidRPr="001E55FE">
        <w:rPr>
          <w:rFonts w:ascii="Arial" w:hAnsi="Arial" w:cs="B Mitra"/>
          <w:color w:val="000000" w:themeColor="text1"/>
          <w:rtl/>
        </w:rPr>
        <w:softHyphen/>
      </w:r>
      <w:r w:rsidRPr="001E55FE">
        <w:rPr>
          <w:rFonts w:ascii="Arial" w:hAnsi="Arial" w:cs="B Mitra"/>
          <w:color w:val="000000" w:themeColor="text1"/>
          <w:rtl/>
        </w:rPr>
        <w:softHyphen/>
        <w:t>های اجتماعی انقلاب ایران، ترجمه علی اردستانی، تهران: نشر نگاه معاصر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توکلی طرقی، محمد (1382)، تجدد بومی و بازاندیشی تاریخ، تهران: نشر تاریخ ایران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حسینی زاده، محمد علی</w:t>
      </w: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>(1386) اسلام سیاسی در ایران. قم: دانشگاه مفید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خواجه سروی ، غلامرضا (1382) رقابت سیاسی وثبات سیاسی در جمهوری اسلامی ایران. تهران : مرکز اسناد انقلاب اسلامی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 xml:space="preserve">فارسون، سمیح و مهرداد مشایخی (1379) </w:t>
      </w:r>
      <w:r w:rsidRPr="001E55FE">
        <w:rPr>
          <w:rFonts w:ascii="Arial" w:hAnsi="Arial" w:cs="B Mitra"/>
          <w:rtl/>
        </w:rPr>
        <w:t>فرهنگ سیاسی در جمهوری اسلامی ایران. ترجمه مرکز باز شناسی اسلام وایران ، تهران: انتشارات باز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معدل، منصور (1382). طبقه، سیاست و ایدئولوژی در انقلاب ایران. ترجمه محمد سالار کسرایی. تهران: نشر باز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عظيمي</w: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begin"/>
      </w:r>
      <w:r w:rsidRPr="001E55FE">
        <w:rPr>
          <w:rFonts w:ascii="Arial" w:eastAsia="Times New Roman" w:hAnsi="Arial" w:cs="B Mitra"/>
          <w:noProof/>
        </w:rPr>
        <w:instrText xml:space="preserve"> XE "</w:instrText>
      </w:r>
      <w:r w:rsidRPr="001E55FE">
        <w:rPr>
          <w:rFonts w:ascii="Arial" w:eastAsia="Times New Roman" w:hAnsi="Arial" w:cs="B Mitra"/>
          <w:noProof/>
          <w:rtl/>
        </w:rPr>
        <w:instrText>عظيمي، فخرالدين</w:instrText>
      </w:r>
      <w:r w:rsidRPr="001E55FE">
        <w:rPr>
          <w:rFonts w:ascii="Arial" w:eastAsia="Times New Roman" w:hAnsi="Arial" w:cs="B Mitra"/>
          <w:noProof/>
        </w:rPr>
        <w:instrText xml:space="preserve">" </w:instrTex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end"/>
      </w:r>
      <w:r w:rsidRPr="001E55FE">
        <w:rPr>
          <w:rFonts w:ascii="Arial" w:eastAsia="Times New Roman" w:hAnsi="Arial" w:cs="B Mitra"/>
          <w:noProof/>
          <w:rtl/>
        </w:rPr>
        <w:t>، فخرالدين (1372) بحران دمكراسي در ايران، ترجمه عبدالرضا هوشنگ مهدوي</w: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begin"/>
      </w:r>
      <w:r w:rsidRPr="001E55FE">
        <w:rPr>
          <w:rFonts w:ascii="Arial" w:eastAsia="Times New Roman" w:hAnsi="Arial" w:cs="B Mitra"/>
          <w:noProof/>
        </w:rPr>
        <w:instrText xml:space="preserve"> XE "</w:instrText>
      </w:r>
      <w:r w:rsidRPr="001E55FE">
        <w:rPr>
          <w:rFonts w:ascii="Arial" w:eastAsia="Times New Roman" w:hAnsi="Arial" w:cs="B Mitra"/>
          <w:noProof/>
          <w:rtl/>
        </w:rPr>
        <w:instrText>هوشنگ مهدوي، عبدالرضا</w:instrText>
      </w:r>
      <w:r w:rsidRPr="001E55FE">
        <w:rPr>
          <w:rFonts w:ascii="Arial" w:eastAsia="Times New Roman" w:hAnsi="Arial" w:cs="B Mitra"/>
          <w:noProof/>
        </w:rPr>
        <w:instrText xml:space="preserve">" </w:instrTex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end"/>
      </w:r>
      <w:r w:rsidRPr="001E55FE">
        <w:rPr>
          <w:rFonts w:ascii="Arial" w:eastAsia="Times New Roman" w:hAnsi="Arial" w:cs="B Mitra"/>
          <w:noProof/>
          <w:rtl/>
        </w:rPr>
        <w:t xml:space="preserve"> و بيژن نوذري</w: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begin"/>
      </w:r>
      <w:r w:rsidRPr="001E55FE">
        <w:rPr>
          <w:rFonts w:ascii="Arial" w:eastAsia="Times New Roman" w:hAnsi="Arial" w:cs="B Mitra"/>
          <w:noProof/>
        </w:rPr>
        <w:instrText xml:space="preserve"> XE "</w:instrText>
      </w:r>
      <w:r w:rsidRPr="001E55FE">
        <w:rPr>
          <w:rFonts w:ascii="Arial" w:eastAsia="Times New Roman" w:hAnsi="Arial" w:cs="B Mitra"/>
          <w:noProof/>
          <w:rtl/>
        </w:rPr>
        <w:instrText>نوذري، بيژن</w:instrText>
      </w:r>
      <w:r w:rsidRPr="001E55FE">
        <w:rPr>
          <w:rFonts w:ascii="Arial" w:eastAsia="Times New Roman" w:hAnsi="Arial" w:cs="B Mitra"/>
          <w:noProof/>
        </w:rPr>
        <w:instrText xml:space="preserve">" </w:instrTex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end"/>
      </w:r>
      <w:r w:rsidRPr="001E55FE">
        <w:rPr>
          <w:rFonts w:ascii="Arial" w:eastAsia="Times New Roman" w:hAnsi="Arial" w:cs="B Mitra"/>
          <w:noProof/>
          <w:rtl/>
        </w:rPr>
        <w:t>، تهران: البرز.</w:t>
      </w:r>
    </w:p>
    <w:p w:rsidR="007A4AF0" w:rsidRDefault="007A4AF0" w:rsidP="007A4AF0">
      <w:pPr>
        <w:tabs>
          <w:tab w:val="right" w:pos="450"/>
        </w:tabs>
        <w:bidi w:val="0"/>
        <w:ind w:left="360"/>
        <w:jc w:val="both"/>
        <w:rPr>
          <w:rFonts w:asciiTheme="majorBidi" w:hAnsiTheme="majorBidi" w:cstheme="majorBidi"/>
          <w:b w:val="0"/>
          <w:color w:val="333333"/>
          <w:sz w:val="22"/>
          <w:szCs w:val="22"/>
          <w:shd w:val="clear" w:color="auto" w:fill="F6F6F6"/>
          <w:rtl/>
          <w:lang w:bidi="ar-SA"/>
        </w:rPr>
      </w:pPr>
      <w:r w:rsidRPr="001E55FE">
        <w:rPr>
          <w:rFonts w:asciiTheme="majorBidi" w:hAnsiTheme="majorBidi" w:cstheme="majorBidi"/>
          <w:b w:val="0"/>
          <w:sz w:val="22"/>
          <w:szCs w:val="22"/>
          <w:lang w:bidi="ar-SA"/>
        </w:rPr>
        <w:t xml:space="preserve">- </w:t>
      </w:r>
      <w:proofErr w:type="spellStart"/>
      <w:r w:rsidRPr="001E55FE">
        <w:rPr>
          <w:rFonts w:asciiTheme="majorBidi" w:hAnsiTheme="majorBidi" w:cstheme="majorBidi"/>
          <w:b w:val="0"/>
          <w:sz w:val="22"/>
          <w:szCs w:val="22"/>
          <w:lang w:bidi="ar-SA"/>
        </w:rPr>
        <w:t>Sharifi</w:t>
      </w:r>
      <w:proofErr w:type="spellEnd"/>
      <w:r w:rsidRPr="001E55FE">
        <w:rPr>
          <w:rFonts w:asciiTheme="majorBidi" w:hAnsiTheme="majorBidi" w:cstheme="majorBidi"/>
          <w:b w:val="0"/>
          <w:sz w:val="22"/>
          <w:szCs w:val="22"/>
          <w:lang w:bidi="ar-SA"/>
        </w:rPr>
        <w:t xml:space="preserve">, </w:t>
      </w:r>
      <w:proofErr w:type="spellStart"/>
      <w:r w:rsidRPr="001E55FE">
        <w:rPr>
          <w:rFonts w:asciiTheme="majorBidi" w:hAnsiTheme="majorBidi" w:cstheme="majorBidi"/>
          <w:b w:val="0"/>
          <w:sz w:val="22"/>
          <w:szCs w:val="22"/>
          <w:lang w:bidi="ar-SA"/>
        </w:rPr>
        <w:t>Majid</w:t>
      </w:r>
      <w:proofErr w:type="spellEnd"/>
      <w:r w:rsidRPr="001E55FE">
        <w:rPr>
          <w:rFonts w:asciiTheme="majorBidi" w:hAnsiTheme="majorBidi" w:cstheme="majorBidi"/>
          <w:b w:val="0"/>
          <w:sz w:val="22"/>
          <w:szCs w:val="22"/>
          <w:lang w:bidi="ar-SA"/>
        </w:rPr>
        <w:t xml:space="preserve"> (2013) Imagining Iran: The Tragedy of Subaltern Nationalism.</w:t>
      </w:r>
      <w:r w:rsidRPr="001E55FE">
        <w:rPr>
          <w:rFonts w:asciiTheme="majorBidi" w:hAnsiTheme="majorBidi" w:cstheme="majorBidi"/>
          <w:b w:val="0"/>
          <w:color w:val="222222"/>
          <w:sz w:val="22"/>
          <w:szCs w:val="22"/>
          <w:shd w:val="clear" w:color="auto" w:fill="FFFFFF"/>
          <w:lang w:bidi="ar-SA"/>
        </w:rPr>
        <w:t> </w:t>
      </w:r>
      <w:r w:rsidRPr="001E55FE">
        <w:rPr>
          <w:rFonts w:asciiTheme="majorBidi" w:hAnsiTheme="majorBidi" w:cstheme="majorBidi"/>
          <w:b w:val="0"/>
          <w:sz w:val="22"/>
          <w:szCs w:val="22"/>
          <w:shd w:val="clear" w:color="auto" w:fill="FFFFFF"/>
          <w:lang w:bidi="ar-SA"/>
        </w:rPr>
        <w:t xml:space="preserve">Maryland: </w:t>
      </w:r>
      <w:r w:rsidRPr="001E55FE">
        <w:rPr>
          <w:rFonts w:asciiTheme="majorBidi" w:hAnsiTheme="majorBidi" w:cstheme="majorBidi"/>
          <w:b w:val="0"/>
          <w:color w:val="333333"/>
          <w:sz w:val="22"/>
          <w:szCs w:val="22"/>
          <w:shd w:val="clear" w:color="auto" w:fill="F6F6F6"/>
          <w:lang w:bidi="ar-SA"/>
        </w:rPr>
        <w:t xml:space="preserve">Lexington, </w:t>
      </w:r>
    </w:p>
    <w:p w:rsidR="007A4AF0" w:rsidRPr="001E55FE" w:rsidRDefault="007A4AF0" w:rsidP="007A4AF0">
      <w:pPr>
        <w:tabs>
          <w:tab w:val="right" w:pos="450"/>
        </w:tabs>
        <w:bidi w:val="0"/>
        <w:ind w:left="360"/>
        <w:jc w:val="both"/>
        <w:rPr>
          <w:rFonts w:asciiTheme="majorBidi" w:hAnsiTheme="majorBidi" w:cstheme="majorBidi"/>
          <w:b w:val="0"/>
          <w:sz w:val="22"/>
          <w:szCs w:val="22"/>
          <w:lang w:bidi="ar-SA"/>
        </w:rPr>
      </w:pPr>
    </w:p>
    <w:p w:rsidR="007A4AF0" w:rsidRPr="001E55FE" w:rsidRDefault="007A4AF0" w:rsidP="007A4AF0">
      <w:pPr>
        <w:jc w:val="both"/>
        <w:rPr>
          <w:rFonts w:ascii="Arial" w:hAnsi="Arial" w:cs="B Mitra"/>
          <w:b w:val="0"/>
          <w:bCs/>
          <w:rtl/>
        </w:rPr>
      </w:pPr>
      <w:r>
        <w:rPr>
          <w:rFonts w:ascii="Arial" w:hAnsi="Arial" w:cs="B Mitra" w:hint="cs"/>
          <w:b w:val="0"/>
          <w:bCs/>
          <w:rtl/>
        </w:rPr>
        <w:t>6</w:t>
      </w:r>
      <w:r w:rsidRPr="001E55FE">
        <w:rPr>
          <w:rFonts w:ascii="Arial" w:hAnsi="Arial" w:cs="B Mitra" w:hint="cs"/>
          <w:b w:val="0"/>
          <w:bCs/>
          <w:rtl/>
        </w:rPr>
        <w:t xml:space="preserve">. </w:t>
      </w:r>
      <w:r w:rsidRPr="001E55FE">
        <w:rPr>
          <w:rFonts w:ascii="Arial" w:hAnsi="Arial" w:cs="B Mitra"/>
          <w:b w:val="0"/>
          <w:bCs/>
          <w:rtl/>
        </w:rPr>
        <w:t>درس</w:t>
      </w:r>
      <w:r w:rsidRPr="001E55FE">
        <w:rPr>
          <w:rFonts w:ascii="Arial" w:hAnsi="Arial" w:cs="B Mitra"/>
          <w:bCs/>
          <w:rtl/>
        </w:rPr>
        <w:t xml:space="preserve"> مسائل توسعه سیاسی در ایران</w:t>
      </w:r>
    </w:p>
    <w:p w:rsidR="007A4AF0" w:rsidRPr="001E55FE" w:rsidRDefault="007A4AF0" w:rsidP="007A4AF0">
      <w:pPr>
        <w:widowControl w:val="0"/>
        <w:jc w:val="both"/>
        <w:rPr>
          <w:rFonts w:ascii="Arial" w:eastAsia="Times New Roman" w:hAnsi="Arial" w:cs="B Mitra"/>
          <w:bCs/>
          <w:noProof/>
        </w:rPr>
      </w:pPr>
      <w:r w:rsidRPr="001E55FE">
        <w:rPr>
          <w:rFonts w:ascii="Arial" w:hAnsi="Arial" w:cs="B Mitra"/>
          <w:bCs/>
          <w:rtl/>
        </w:rPr>
        <w:t>الف</w:t>
      </w:r>
      <w:r w:rsidRPr="001E55FE">
        <w:rPr>
          <w:rFonts w:ascii="Arial" w:hAnsi="Arial" w:cs="B Mitra" w:hint="cs"/>
          <w:bCs/>
          <w:rtl/>
        </w:rPr>
        <w:t xml:space="preserve">. </w:t>
      </w:r>
      <w:r w:rsidRPr="001E55FE">
        <w:rPr>
          <w:rFonts w:ascii="Arial" w:hAnsi="Arial" w:cs="B Mitra"/>
          <w:bCs/>
          <w:rtl/>
        </w:rPr>
        <w:t>منابع اصلی</w:t>
      </w:r>
    </w:p>
    <w:p w:rsidR="007A4AF0" w:rsidRPr="001E55FE" w:rsidRDefault="007A4AF0" w:rsidP="007A4AF0">
      <w:pPr>
        <w:widowControl w:val="0"/>
        <w:numPr>
          <w:ilvl w:val="0"/>
          <w:numId w:val="18"/>
        </w:numPr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اتابكي</w:t>
      </w:r>
      <w:r w:rsidRPr="001E55FE">
        <w:rPr>
          <w:rFonts w:ascii="Arial" w:hAnsi="Arial" w:cs="B Mitra"/>
          <w:b w:val="0"/>
          <w:rtl/>
        </w:rPr>
        <w:fldChar w:fldCharType="begin"/>
      </w:r>
      <w:r w:rsidRPr="001E55FE">
        <w:rPr>
          <w:rFonts w:ascii="Arial" w:hAnsi="Arial" w:cs="B Mitra"/>
        </w:rPr>
        <w:instrText xml:space="preserve"> XE "</w:instrText>
      </w:r>
      <w:r w:rsidRPr="001E55FE">
        <w:rPr>
          <w:rFonts w:ascii="Arial" w:hAnsi="Arial" w:cs="B Mitra"/>
          <w:rtl/>
        </w:rPr>
        <w:instrText>اتابكي</w:instrText>
      </w:r>
      <w:r w:rsidRPr="001E55FE">
        <w:rPr>
          <w:rFonts w:ascii="Arial" w:hAnsi="Arial" w:cs="B Mitra"/>
        </w:rPr>
        <w:instrText xml:space="preserve">" </w:instrText>
      </w:r>
      <w:r w:rsidRPr="001E55FE">
        <w:rPr>
          <w:rFonts w:ascii="Arial" w:hAnsi="Arial" w:cs="B Mitra"/>
          <w:b w:val="0"/>
          <w:rtl/>
        </w:rPr>
        <w:fldChar w:fldCharType="end"/>
      </w:r>
      <w:r w:rsidRPr="001E55FE">
        <w:rPr>
          <w:rFonts w:ascii="Arial" w:hAnsi="Arial" w:cs="B Mitra"/>
          <w:rtl/>
        </w:rPr>
        <w:t>، تورج (1385). تجدد آمرانه ، جامعه و دولت در عصر رضاشاه. ترجمه مهدي حقيقت‌خوا</w:t>
      </w:r>
      <w:r w:rsidRPr="001E55FE">
        <w:rPr>
          <w:rFonts w:ascii="Arial" w:hAnsi="Arial" w:cs="B Mitra"/>
          <w:b w:val="0"/>
          <w:rtl/>
        </w:rPr>
        <w:fldChar w:fldCharType="begin"/>
      </w:r>
      <w:r w:rsidRPr="001E55FE">
        <w:rPr>
          <w:rFonts w:ascii="Arial" w:hAnsi="Arial" w:cs="B Mitra"/>
        </w:rPr>
        <w:instrText xml:space="preserve"> XE "</w:instrText>
      </w:r>
      <w:r w:rsidRPr="001E55FE">
        <w:rPr>
          <w:rFonts w:ascii="Arial" w:hAnsi="Arial" w:cs="B Mitra"/>
          <w:rtl/>
        </w:rPr>
        <w:instrText>حقيقت‌خواه، مهدي</w:instrText>
      </w:r>
      <w:r w:rsidRPr="001E55FE">
        <w:rPr>
          <w:rFonts w:ascii="Arial" w:hAnsi="Arial" w:cs="B Mitra"/>
        </w:rPr>
        <w:instrText xml:space="preserve">" </w:instrText>
      </w:r>
      <w:r w:rsidRPr="001E55FE">
        <w:rPr>
          <w:rFonts w:ascii="Arial" w:hAnsi="Arial" w:cs="B Mitra"/>
          <w:b w:val="0"/>
          <w:rtl/>
        </w:rPr>
        <w:fldChar w:fldCharType="end"/>
      </w:r>
      <w:r w:rsidRPr="001E55FE">
        <w:rPr>
          <w:rFonts w:ascii="Arial" w:hAnsi="Arial" w:cs="B Mitra"/>
          <w:rtl/>
        </w:rPr>
        <w:t>ه. تهران: ققنوس.</w:t>
      </w:r>
    </w:p>
    <w:p w:rsidR="007A4AF0" w:rsidRPr="001E55FE" w:rsidRDefault="007A4AF0" w:rsidP="007A4AF0">
      <w:pPr>
        <w:widowControl w:val="0"/>
        <w:numPr>
          <w:ilvl w:val="0"/>
          <w:numId w:val="18"/>
        </w:numPr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بشیریه ، حسین (1395)  موانع توسعه سیاسی در ایران. تهران: گام نو</w:t>
      </w:r>
    </w:p>
    <w:p w:rsidR="007A4AF0" w:rsidRPr="001E55FE" w:rsidRDefault="007A4AF0" w:rsidP="007A4AF0">
      <w:pPr>
        <w:widowControl w:val="0"/>
        <w:numPr>
          <w:ilvl w:val="0"/>
          <w:numId w:val="18"/>
        </w:numPr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 xml:space="preserve">-------------  (و همکاران) (1394) گذار به دموکراسی (مباحث نظری). چاپ 5. تهران: نگاه معاصر </w:t>
      </w:r>
    </w:p>
    <w:p w:rsidR="007A4AF0" w:rsidRPr="001E55FE" w:rsidRDefault="007A4AF0" w:rsidP="007A4AF0">
      <w:pPr>
        <w:widowControl w:val="0"/>
        <w:numPr>
          <w:ilvl w:val="0"/>
          <w:numId w:val="18"/>
        </w:numPr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رفیع پو،</w:t>
      </w: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 xml:space="preserve"> فرامرز  (1394) توسعه وتضاد، کوششی در جهت تحلیل انقلاب اسلامی و مسائل اجتماعی ایران. چاپ 10 ، تهران: شرکت سهامی انتشار</w:t>
      </w:r>
    </w:p>
    <w:p w:rsidR="007A4AF0" w:rsidRPr="001E55FE" w:rsidRDefault="007A4AF0" w:rsidP="007A4AF0">
      <w:pPr>
        <w:numPr>
          <w:ilvl w:val="0"/>
          <w:numId w:val="19"/>
        </w:numPr>
        <w:bidi w:val="0"/>
        <w:ind w:left="-90" w:hanging="90"/>
        <w:contextualSpacing/>
        <w:jc w:val="both"/>
        <w:outlineLvl w:val="0"/>
        <w:rPr>
          <w:rFonts w:asciiTheme="majorBidi" w:eastAsia="Times New Roman" w:hAnsiTheme="majorBidi" w:cstheme="majorBidi"/>
          <w:b w:val="0"/>
          <w:bCs/>
        </w:rPr>
      </w:pPr>
      <w:proofErr w:type="spellStart"/>
      <w:r w:rsidRPr="001E55FE">
        <w:rPr>
          <w:rFonts w:asciiTheme="majorBidi" w:eastAsia="Times New Roman" w:hAnsiTheme="majorBidi" w:cstheme="majorBidi"/>
          <w:b w:val="0"/>
          <w:bCs/>
          <w:kern w:val="36"/>
        </w:rPr>
        <w:lastRenderedPageBreak/>
        <w:t>Azimi</w:t>
      </w:r>
      <w:proofErr w:type="spellEnd"/>
      <w:r w:rsidRPr="001E55FE">
        <w:rPr>
          <w:rFonts w:asciiTheme="majorBidi" w:eastAsia="Times New Roman" w:hAnsiTheme="majorBidi" w:cstheme="majorBidi"/>
          <w:b w:val="0"/>
          <w:bCs/>
          <w:kern w:val="36"/>
        </w:rPr>
        <w:t xml:space="preserve">, </w:t>
      </w:r>
      <w:proofErr w:type="spellStart"/>
      <w:r w:rsidRPr="001E55FE">
        <w:rPr>
          <w:rFonts w:asciiTheme="majorBidi" w:eastAsia="Times New Roman" w:hAnsiTheme="majorBidi" w:cstheme="majorBidi"/>
          <w:b w:val="0"/>
          <w:bCs/>
          <w:kern w:val="36"/>
        </w:rPr>
        <w:t>Fakhreddin</w:t>
      </w:r>
      <w:proofErr w:type="spellEnd"/>
      <w:r w:rsidRPr="001E55FE">
        <w:rPr>
          <w:rFonts w:asciiTheme="majorBidi" w:eastAsia="Times New Roman" w:hAnsiTheme="majorBidi" w:cstheme="majorBidi"/>
          <w:b w:val="0"/>
          <w:bCs/>
          <w:kern w:val="36"/>
        </w:rPr>
        <w:t xml:space="preserve"> (2008) The Quest for Democracy in Iran,</w:t>
      </w:r>
      <w:r w:rsidRPr="001E55FE">
        <w:rPr>
          <w:rFonts w:asciiTheme="majorBidi" w:eastAsia="Times New Roman" w:hAnsiTheme="majorBidi" w:cstheme="majorBidi"/>
          <w:b w:val="0"/>
          <w:bCs/>
        </w:rPr>
        <w:t xml:space="preserve"> A Century of Struggle against Authoritarian Rule</w:t>
      </w:r>
    </w:p>
    <w:p w:rsidR="007A4AF0" w:rsidRPr="001E55FE" w:rsidRDefault="007A4AF0" w:rsidP="007A4AF0">
      <w:pPr>
        <w:widowControl w:val="0"/>
        <w:ind w:left="630" w:hanging="180"/>
        <w:jc w:val="both"/>
        <w:rPr>
          <w:rFonts w:ascii="Arial" w:eastAsia="Times New Roman" w:hAnsi="Arial" w:cs="B Mitra"/>
          <w:b w:val="0"/>
          <w:noProof/>
          <w:rtl/>
        </w:rPr>
      </w:pPr>
      <w:r w:rsidRPr="001E55FE">
        <w:rPr>
          <w:rFonts w:ascii="Arial" w:eastAsia="Times New Roman" w:hAnsi="Arial" w:cs="B Mitra" w:hint="cs"/>
          <w:noProof/>
          <w:rtl/>
        </w:rPr>
        <w:t>-   خرمشاد، محمدباقر (1385). مردم سالاری دینی (4جلد)، تهران : دفتر نشر معارف.</w:t>
      </w:r>
    </w:p>
    <w:p w:rsidR="007A4AF0" w:rsidRPr="001E55FE" w:rsidRDefault="007A4AF0" w:rsidP="007A4AF0">
      <w:pPr>
        <w:widowControl w:val="0"/>
        <w:jc w:val="both"/>
        <w:rPr>
          <w:rFonts w:eastAsia="Times New Roman" w:cs="B Mitra"/>
          <w:bCs/>
          <w:noProof/>
        </w:rPr>
      </w:pPr>
      <w:r w:rsidRPr="001E55FE">
        <w:rPr>
          <w:rFonts w:ascii="Arial" w:eastAsia="Times New Roman" w:hAnsi="Arial" w:cs="B Mitra" w:hint="cs"/>
          <w:bCs/>
          <w:noProof/>
          <w:rtl/>
        </w:rPr>
        <w:t>ب</w:t>
      </w:r>
      <w:r w:rsidRPr="001E55FE">
        <w:rPr>
          <w:rFonts w:eastAsia="Times New Roman" w:cs="B Mitra"/>
          <w:bCs/>
          <w:noProof/>
          <w:rtl/>
        </w:rPr>
        <w:t xml:space="preserve">. </w:t>
      </w:r>
      <w:r w:rsidRPr="001E55FE">
        <w:rPr>
          <w:rFonts w:ascii="Arial" w:eastAsia="Times New Roman" w:hAnsi="Arial" w:cs="B Mitra" w:hint="cs"/>
          <w:bCs/>
          <w:noProof/>
          <w:rtl/>
        </w:rPr>
        <w:t>منابع</w:t>
      </w:r>
      <w:r w:rsidRPr="001E55FE">
        <w:rPr>
          <w:rFonts w:eastAsia="Times New Roman" w:cs="B Mitra"/>
          <w:bCs/>
          <w:noProof/>
          <w:rtl/>
        </w:rPr>
        <w:t xml:space="preserve"> </w:t>
      </w:r>
      <w:r w:rsidRPr="001E55FE">
        <w:rPr>
          <w:rFonts w:ascii="Arial" w:eastAsia="Times New Roman" w:hAnsi="Arial" w:cs="B Mitra" w:hint="cs"/>
          <w:bCs/>
          <w:noProof/>
          <w:rtl/>
        </w:rPr>
        <w:t>کمکی</w:t>
      </w:r>
      <w:r w:rsidRPr="001E55FE">
        <w:rPr>
          <w:rFonts w:eastAsia="Times New Roman" w:cs="B Mitra"/>
          <w:bCs/>
          <w:noProof/>
          <w:rtl/>
        </w:rPr>
        <w:t xml:space="preserve"> 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اس‍م‍ی‍ت، ب‍رای‍ان‌ ک‍لای‍و (1387). ف‍ه‍م‌ س‍ی‍اس‍ت‌ ج‍ه‍ان‌ س‍وم‌؛ ن‍ظری‍ه‌ه‍ای‌ ت‍وس‍ع‍ه‌ و دگ‍رگ‍ون‍ی‌ س‍ی‍اس‍ی‌. ت‍رج‍م‍ه‌ ام‍ی‍رم‍ح‍م‍د ح‍اج‍ی‌ ی‍وس‍ف‍ی‌ و م‍ح‍م‍دس‍ع‍ی‍د ق‍ائ‍ن‍ی‌ ن‍ج‍ف‍ی‌. ت‍ه‍ران‌: م‍رک‍ز چ‍اپ‌ و ان‍ت‍ش‍ارات‌وزارت‌ ام‍ور خ‍ارج‍ه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ب‍دی‍ع،  ب‍رت‍ران‌ (1376).  ت‍وس‍ع‍ه‌ س‍ی‍اس‍ی. ترجمه  اح‍م‍د ن‍ق‍ی‍ب‌ زاده‌. ت‍ه‍ران‌:ن‍ش‍ر ق‍وم‍س‌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پای، لوسین ( و همکاران )  بحران ها و توالی ها در توسعه سیاسی ، بحران ها و توالی ها در توسعه سیاسی ، ترجمه غلامرضا خواجه سروی ، تهران : پژوهشکده مطالعات راهبردی 1380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Arial" w:hAnsi="Arial" w:cs="B Mitra" w:hint="cs"/>
          <w:rtl/>
        </w:rPr>
        <w:t>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 w:hint="cs"/>
          <w:noProof/>
          <w:rtl/>
        </w:rPr>
        <w:t>خرمشاد، محمدباقر(1378).ضرورت راهبرد توسعه سیاسی در جمهوری اسلانمی ایران، فصلنامه مطالعات راهبردی، شماره 21(ضمیمه)101-89.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 w:hint="cs"/>
          <w:noProof/>
          <w:rtl/>
        </w:rPr>
        <w:t>خرمشاد، محمدباقر(1377). اجرای مقطعی شوراهای محلی، پژوهشکده مطالعات راهبردی.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 w:hint="cs"/>
          <w:noProof/>
          <w:rtl/>
        </w:rPr>
        <w:t>خرمشاد، محمدباقر(1384).«انتخابات‌و توسعه آینده شناسی اصلاح و توسعه در ایران» در دانشگاه قوه مجریه و انتخاب نهم ، تهران: انتشارات همشهری.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 w:hint="cs"/>
          <w:noProof/>
          <w:rtl/>
        </w:rPr>
        <w:t>خرمشاد، محمدباقر(1382).روشنفکری و روشنفکری دینی ایران در حرکت،فصلنامه رهیافت سیاسی و بین المللی، شماره4 بهار و تابستان 1382.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 w:hint="cs"/>
          <w:noProof/>
          <w:rtl/>
        </w:rPr>
        <w:t>خرمشاد، محمدباقر(1384). جنبش دانشجویی در ایران به سوی شرح چهارمدرتاریخچه دفتر تحکین وحدت ، تهران : نشر معارف.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 xml:space="preserve">دلاوری،  ابوالفضل (1390) «زمانمندی و الگوی دگرگونی های اجتماعی» مجله جامعه شناسی ایران (فصلنامه انجمن جامعه شناسی ایران) سال 12 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س‍ی‍ف‌ زاده، ح‍س‍ی‍ن (1388). ‌پ‍ان‍زده‌ م‍دل‌ رق‍ی‍ب‌ و ب‍دی‍ل‌ ن‍وس‍ازی‌، ت‍وس‍ع‍ه‌ و دگ‍رگ‍ون‍ی‌ س‍ی‍اس‍ی‌. ت‍ه‍ران‌: ق‍وم‍س.‌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عظیمی، حسین (1371) مدارهای توسعه نیافتگی در اقتصاد ایران. تهران: نشر نی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فاضلی، محمد (1389). بنیان</w:t>
      </w:r>
      <w:r w:rsidRPr="001E55FE">
        <w:rPr>
          <w:rFonts w:ascii="Arial" w:eastAsia="Times New Roman" w:hAnsi="Arial" w:cs="B Mitra"/>
          <w:noProof/>
          <w:rtl/>
        </w:rPr>
        <w:softHyphen/>
        <w:t xml:space="preserve">های ساختاری تحکیم دموکراسی؛ تجربه دموکراسی در ایران، ترکیه و کره جنوبی. تهران: کندوکاو. 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 xml:space="preserve">ف‍راس‍ت‍خ‍واه‌، م‍ق‍ص‍ود (1380)  "دو ق‍رن‌ چ‍ال‍ش‌ ت‍وس‍ع‍ه‌ و دم‍وک‍راس‍ی‌ در ای‍ران‌" ماهنامه  اطلاع‍ات‌س‍ی‍اس‍ی‌- اق‍ت‍ص‍ادی‌، دوره‌۱۶ ، ش‍م‍اره‌۱۷۱-۱۷۲ (آذر و دی) ص‍ف‍ح‍ه‌۷۲-۸۱. 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 xml:space="preserve">کاتوزیان، محمدعلی همایون (1392). ایران، جامعه کوتاه مدت. ترجمه عبدالله کوثری. تهران: نشر نی. 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واینر ، مایرون ، و ساموئل هانتینگتون (1379) درک توسعه سیاسی. تهران: پژوهشکده مطالعات راهبردی : 1379</w:t>
      </w: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1E55FE" w:rsidRPr="001E55FE" w:rsidRDefault="007A4AF0" w:rsidP="00AB6E1A">
      <w:pPr>
        <w:jc w:val="center"/>
        <w:rPr>
          <w:rFonts w:ascii="Arial" w:hAnsi="Arial" w:cs="B Mitra"/>
          <w:b w:val="0"/>
          <w:bCs/>
          <w:rtl/>
        </w:rPr>
      </w:pPr>
      <w:r>
        <w:rPr>
          <w:rFonts w:ascii="Arial" w:hAnsi="Arial" w:cs="B Mitra" w:hint="cs"/>
          <w:bCs/>
          <w:rtl/>
        </w:rPr>
        <w:lastRenderedPageBreak/>
        <w:t>ب</w:t>
      </w:r>
      <w:r w:rsidR="001E55FE" w:rsidRPr="001E55FE">
        <w:rPr>
          <w:rFonts w:ascii="Arial" w:hAnsi="Arial" w:cs="B Mitra"/>
          <w:bCs/>
          <w:rtl/>
        </w:rPr>
        <w:t>. گرایش جامعه شناسی سیاسی</w:t>
      </w:r>
      <w:r w:rsidR="00166C31" w:rsidRPr="001A3792">
        <w:rPr>
          <w:rStyle w:val="FootnoteReference"/>
          <w:rFonts w:ascii="Arial" w:hAnsi="Arial" w:cs="B Mitra"/>
          <w:b w:val="0"/>
          <w:rtl/>
        </w:rPr>
        <w:footnoteReference w:id="3"/>
      </w:r>
    </w:p>
    <w:p w:rsidR="00BE1B24" w:rsidRPr="001E55FE" w:rsidRDefault="00247DBF" w:rsidP="00BE1B24">
      <w:pPr>
        <w:jc w:val="both"/>
        <w:rPr>
          <w:rFonts w:ascii="Arial" w:hAnsi="Arial" w:cs="B Mitra"/>
          <w:bCs/>
          <w:rtl/>
        </w:rPr>
      </w:pPr>
      <w:r>
        <w:rPr>
          <w:rFonts w:ascii="Arial" w:hAnsi="Arial" w:cs="B Mitra"/>
          <w:bCs/>
          <w:rtl/>
        </w:rPr>
        <w:t xml:space="preserve">1. درس نقد و </w:t>
      </w:r>
      <w:r>
        <w:rPr>
          <w:rFonts w:ascii="Arial" w:hAnsi="Arial" w:cs="B Mitra" w:hint="cs"/>
          <w:bCs/>
          <w:rtl/>
        </w:rPr>
        <w:t>بررسی</w:t>
      </w:r>
      <w:r>
        <w:rPr>
          <w:rFonts w:ascii="Arial" w:hAnsi="Arial" w:cs="B Mitra"/>
          <w:bCs/>
          <w:rtl/>
        </w:rPr>
        <w:t xml:space="preserve"> نظری</w:t>
      </w:r>
      <w:r>
        <w:rPr>
          <w:rFonts w:ascii="Arial" w:hAnsi="Arial" w:cs="B Mitra" w:hint="cs"/>
          <w:bCs/>
          <w:rtl/>
        </w:rPr>
        <w:t>ات</w:t>
      </w:r>
      <w:r w:rsidR="001E55FE" w:rsidRPr="001E55FE">
        <w:rPr>
          <w:rFonts w:ascii="Arial" w:hAnsi="Arial" w:cs="B Mitra"/>
          <w:bCs/>
          <w:rtl/>
        </w:rPr>
        <w:t xml:space="preserve"> </w:t>
      </w:r>
      <w:r w:rsidR="00166C31">
        <w:rPr>
          <w:rFonts w:ascii="Arial" w:hAnsi="Arial" w:cs="B Mitra" w:hint="cs"/>
          <w:bCs/>
          <w:rtl/>
        </w:rPr>
        <w:t xml:space="preserve">مختلف </w:t>
      </w:r>
      <w:r>
        <w:rPr>
          <w:rFonts w:ascii="Arial" w:hAnsi="Arial" w:cs="B Mitra" w:hint="cs"/>
          <w:bCs/>
          <w:rtl/>
        </w:rPr>
        <w:t xml:space="preserve">در </w:t>
      </w:r>
      <w:r>
        <w:rPr>
          <w:rFonts w:ascii="Arial" w:hAnsi="Arial" w:cs="B Mitra"/>
          <w:bCs/>
          <w:rtl/>
        </w:rPr>
        <w:t>جامعه</w:t>
      </w:r>
      <w:r>
        <w:rPr>
          <w:rFonts w:ascii="Arial" w:hAnsi="Arial" w:cs="B Mitra"/>
          <w:bCs/>
          <w:rtl/>
        </w:rPr>
        <w:softHyphen/>
        <w:t>شناسی</w:t>
      </w:r>
    </w:p>
    <w:p w:rsidR="001E55FE" w:rsidRPr="001E55FE" w:rsidRDefault="001E55FE" w:rsidP="001E55FE">
      <w:pPr>
        <w:jc w:val="both"/>
        <w:rPr>
          <w:rFonts w:ascii="Arial" w:hAnsi="Arial" w:cs="B Mitra"/>
          <w:bCs/>
          <w:rtl/>
        </w:rPr>
      </w:pPr>
      <w:r w:rsidRPr="001E55FE">
        <w:rPr>
          <w:rFonts w:ascii="Arial" w:hAnsi="Arial" w:cs="B Mitra"/>
          <w:bCs/>
          <w:rtl/>
        </w:rPr>
        <w:t>الف</w:t>
      </w:r>
      <w:r w:rsidRPr="001E55FE">
        <w:rPr>
          <w:rFonts w:ascii="Arial" w:hAnsi="Arial" w:cs="B Mitra" w:hint="cs"/>
          <w:bCs/>
          <w:rtl/>
        </w:rPr>
        <w:t xml:space="preserve">. </w:t>
      </w:r>
      <w:r w:rsidRPr="001E55FE">
        <w:rPr>
          <w:rFonts w:ascii="Arial" w:hAnsi="Arial" w:cs="B Mitra"/>
          <w:bCs/>
          <w:rtl/>
        </w:rPr>
        <w:t>منابع اصلی</w:t>
      </w:r>
    </w:p>
    <w:p w:rsidR="001E55FE" w:rsidRPr="001E55FE" w:rsidRDefault="001E55FE" w:rsidP="001E55FE">
      <w:pPr>
        <w:numPr>
          <w:ilvl w:val="0"/>
          <w:numId w:val="12"/>
        </w:numPr>
        <w:ind w:left="45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آلن اسکات و کیت نش(1395). </w:t>
      </w:r>
      <w:r w:rsidRPr="001E55FE">
        <w:rPr>
          <w:rFonts w:ascii="Mishafi Gold Regular" w:hAnsi="Mishafi Gold Regular" w:cs="B Mitra"/>
          <w:rtl/>
        </w:rPr>
        <w:t>راهنما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جامعه</w:t>
      </w:r>
      <w:r w:rsidRPr="001E55FE">
        <w:rPr>
          <w:rFonts w:ascii="Arial" w:hAnsi="Arial" w:cs="B Mitra"/>
          <w:rtl/>
        </w:rPr>
        <w:softHyphen/>
      </w:r>
      <w:r w:rsidRPr="001E55FE">
        <w:rPr>
          <w:rFonts w:ascii="Mishafi Gold Regular" w:hAnsi="Mishafi Gold Regular" w:cs="B Mitra"/>
          <w:rtl/>
        </w:rPr>
        <w:t>شناس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( دو جلد). ترجمه محمد خضری، فرزاد پورسعید و فرامرز تقی‌لو. چاپ دوم. تهران: نشر پژوهشکده مطالعات راهبردی</w:t>
      </w:r>
    </w:p>
    <w:p w:rsidR="001E55FE" w:rsidRPr="001E55FE" w:rsidRDefault="001E55FE" w:rsidP="001E55FE">
      <w:pPr>
        <w:numPr>
          <w:ilvl w:val="0"/>
          <w:numId w:val="12"/>
        </w:numPr>
        <w:ind w:left="45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/>
          <w:spacing w:val="-5"/>
          <w:rtl/>
        </w:rPr>
        <w:t>لارنا، انریک  و همکاران (1390).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جنبش</w:t>
      </w:r>
      <w:r w:rsidRPr="001E55FE">
        <w:rPr>
          <w:rFonts w:ascii="Arial" w:hAnsi="Arial" w:cs="B Mitra"/>
          <w:rtl/>
        </w:rPr>
        <w:softHyphen/>
      </w:r>
      <w:r w:rsidRPr="001E55FE">
        <w:rPr>
          <w:rFonts w:ascii="Mishafi Gold Regular" w:hAnsi="Mishafi Gold Regular" w:cs="B Mitra"/>
          <w:rtl/>
        </w:rPr>
        <w:t>ها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نو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ن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. ترجمه </w:t>
      </w:r>
      <w:hyperlink r:id="rId13" w:tooltip="همۀ کتاب‌های سیدمحمدکمال سروریان" w:history="1">
        <w:r w:rsidRPr="001E55FE">
          <w:rPr>
            <w:rFonts w:ascii="Arial" w:eastAsia="Times New Roman" w:hAnsi="Arial" w:cs="B Mitra"/>
            <w:spacing w:val="-5"/>
            <w:rtl/>
          </w:rPr>
          <w:t>سیدمحمدکمال سروریان</w:t>
        </w:r>
      </w:hyperlink>
      <w:r w:rsidRPr="001E55FE">
        <w:rPr>
          <w:rFonts w:ascii="Arial" w:eastAsia="Times New Roman" w:hAnsi="Arial" w:cs="B Mitra"/>
          <w:spacing w:val="-5"/>
          <w:rtl/>
        </w:rPr>
        <w:t xml:space="preserve"> و علی صبحدل</w:t>
      </w:r>
      <w:r w:rsidRPr="001E55FE">
        <w:rPr>
          <w:rFonts w:ascii="Arial" w:hAnsi="Arial" w:cs="B Mitra"/>
          <w:rtl/>
        </w:rPr>
        <w:t xml:space="preserve"> . چاپ سوم. تهران: نشر پژوهشکده پژوهشکده مطالعات راهبردی</w:t>
      </w:r>
    </w:p>
    <w:p w:rsidR="001E55FE" w:rsidRPr="001E55FE" w:rsidRDefault="001E55FE" w:rsidP="001E55FE">
      <w:pPr>
        <w:numPr>
          <w:ilvl w:val="0"/>
          <w:numId w:val="12"/>
        </w:numPr>
        <w:ind w:left="45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گیدنز، آنتونی (1393) </w:t>
      </w:r>
      <w:r w:rsidRPr="001E55FE">
        <w:rPr>
          <w:rFonts w:cs="B Mitra"/>
          <w:rtl/>
        </w:rPr>
        <w:t>سیاست،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cs="B Mitra"/>
          <w:rtl/>
        </w:rPr>
        <w:t>جامعه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cs="B Mitra"/>
          <w:rtl/>
        </w:rPr>
        <w:t>شناسی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cs="B Mitra"/>
          <w:rtl/>
        </w:rPr>
        <w:t>نظریه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cs="B Mitra"/>
          <w:rtl/>
        </w:rPr>
        <w:t>اجتماعی</w:t>
      </w:r>
      <w:r w:rsidRPr="001E55FE">
        <w:rPr>
          <w:rFonts w:ascii="Arial" w:hAnsi="Arial" w:cs="B Mitra"/>
          <w:rtl/>
        </w:rPr>
        <w:t xml:space="preserve">. ترجمه منوجهی صبوری. تهران: نی </w:t>
      </w:r>
    </w:p>
    <w:p w:rsidR="001E55FE" w:rsidRPr="001E55FE" w:rsidRDefault="001E55FE" w:rsidP="001E55FE">
      <w:pPr>
        <w:numPr>
          <w:ilvl w:val="0"/>
          <w:numId w:val="12"/>
        </w:numPr>
        <w:ind w:left="45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>نش، کیت (1387) جامعه شناسی سیاسی معاصر، جهانی شدن، قدرت و سیاست. ترجمه محمد تقی دلفروز. چاپ 5. تهران: کویر</w:t>
      </w:r>
    </w:p>
    <w:p w:rsidR="001E55FE" w:rsidRPr="001E55FE" w:rsidRDefault="001E55FE" w:rsidP="001E55FE">
      <w:pPr>
        <w:numPr>
          <w:ilvl w:val="0"/>
          <w:numId w:val="13"/>
        </w:numPr>
        <w:bidi w:val="0"/>
        <w:ind w:left="180" w:hanging="180"/>
        <w:contextualSpacing/>
        <w:jc w:val="both"/>
        <w:rPr>
          <w:rFonts w:asciiTheme="majorBidi" w:hAnsiTheme="majorBidi" w:cstheme="majorBidi"/>
          <w:b w:val="0"/>
        </w:rPr>
      </w:pPr>
      <w:proofErr w:type="spellStart"/>
      <w:r w:rsidRPr="001E55FE">
        <w:rPr>
          <w:rFonts w:asciiTheme="majorBidi" w:hAnsiTheme="majorBidi" w:cstheme="majorBidi"/>
          <w:b w:val="0"/>
        </w:rPr>
        <w:t>Janosky</w:t>
      </w:r>
      <w:proofErr w:type="spellEnd"/>
      <w:r w:rsidRPr="001E55FE">
        <w:rPr>
          <w:rFonts w:asciiTheme="majorBidi" w:hAnsiTheme="majorBidi" w:cstheme="majorBidi"/>
          <w:b w:val="0"/>
        </w:rPr>
        <w:t>,</w:t>
      </w:r>
      <w:r w:rsidRPr="001E55FE">
        <w:rPr>
          <w:rFonts w:asciiTheme="majorBidi" w:hAnsiTheme="majorBidi" w:cstheme="majorBidi"/>
          <w:b w:val="0"/>
          <w:rtl/>
        </w:rPr>
        <w:t xml:space="preserve"> </w:t>
      </w:r>
      <w:r w:rsidRPr="001E55FE">
        <w:rPr>
          <w:rFonts w:asciiTheme="majorBidi" w:hAnsiTheme="majorBidi" w:cstheme="majorBidi"/>
          <w:b w:val="0"/>
        </w:rPr>
        <w:t xml:space="preserve">T. Robert R. </w:t>
      </w:r>
      <w:proofErr w:type="spellStart"/>
      <w:r w:rsidRPr="001E55FE">
        <w:rPr>
          <w:rFonts w:asciiTheme="majorBidi" w:hAnsiTheme="majorBidi" w:cstheme="majorBidi"/>
          <w:b w:val="0"/>
        </w:rPr>
        <w:t>Aiford</w:t>
      </w:r>
      <w:proofErr w:type="spellEnd"/>
      <w:r w:rsidRPr="001E55FE">
        <w:rPr>
          <w:rFonts w:asciiTheme="majorBidi" w:hAnsiTheme="majorBidi" w:cstheme="majorBidi"/>
          <w:b w:val="0"/>
        </w:rPr>
        <w:t xml:space="preserve"> Alexander M. Hicks Mildred A. </w:t>
      </w:r>
      <w:proofErr w:type="spellStart"/>
      <w:r w:rsidRPr="001E55FE">
        <w:rPr>
          <w:rFonts w:asciiTheme="majorBidi" w:hAnsiTheme="majorBidi" w:cstheme="majorBidi"/>
          <w:b w:val="0"/>
        </w:rPr>
        <w:t>Schwarts</w:t>
      </w:r>
      <w:proofErr w:type="spellEnd"/>
      <w:r w:rsidRPr="001E55FE">
        <w:rPr>
          <w:rFonts w:asciiTheme="majorBidi" w:hAnsiTheme="majorBidi" w:cstheme="majorBidi"/>
          <w:b w:val="0"/>
        </w:rPr>
        <w:t xml:space="preserve"> (2005) The Handbook of Political Sociology: states, civil societies, and globalization.  University of Illinois, Chicago</w:t>
      </w:r>
    </w:p>
    <w:p w:rsidR="001E55FE" w:rsidRPr="001E55FE" w:rsidRDefault="001E55FE" w:rsidP="001E55FE">
      <w:pPr>
        <w:jc w:val="both"/>
        <w:rPr>
          <w:rFonts w:ascii="Arial" w:hAnsi="Arial" w:cs="B Mitra"/>
          <w:bCs/>
          <w:rtl/>
        </w:rPr>
      </w:pPr>
      <w:r w:rsidRPr="001E55FE">
        <w:rPr>
          <w:rFonts w:ascii="Arial" w:hAnsi="Arial" w:cs="B Mitra"/>
          <w:bCs/>
          <w:rtl/>
        </w:rPr>
        <w:t>ب</w:t>
      </w:r>
      <w:r w:rsidRPr="001E55FE">
        <w:rPr>
          <w:rFonts w:ascii="Arial" w:hAnsi="Arial" w:cs="B Mitra" w:hint="cs"/>
          <w:bCs/>
          <w:rtl/>
        </w:rPr>
        <w:t xml:space="preserve">. </w:t>
      </w:r>
      <w:r w:rsidRPr="001E55FE">
        <w:rPr>
          <w:rFonts w:ascii="Arial" w:hAnsi="Arial" w:cs="B Mitra"/>
          <w:bCs/>
          <w:rtl/>
        </w:rPr>
        <w:t>منابع کمکی</w:t>
      </w:r>
    </w:p>
    <w:p w:rsidR="001E55FE" w:rsidRPr="001E55FE" w:rsidRDefault="001E55FE" w:rsidP="001E55FE">
      <w:pPr>
        <w:numPr>
          <w:ilvl w:val="0"/>
          <w:numId w:val="14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الیوت، آنتونی و برایان ترنر (1393) </w:t>
      </w:r>
      <w:r w:rsidRPr="001E55FE">
        <w:rPr>
          <w:rFonts w:cs="B Mitra"/>
          <w:rtl/>
        </w:rPr>
        <w:t>برداشت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cs="B Mitra"/>
          <w:rtl/>
        </w:rPr>
        <w:t>هایی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cs="B Mitra"/>
          <w:rtl/>
        </w:rPr>
        <w:t>نظریه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cs="B Mitra"/>
          <w:rtl/>
        </w:rPr>
        <w:t>اجتماعی</w:t>
      </w:r>
      <w:r w:rsidRPr="001E55FE">
        <w:rPr>
          <w:rFonts w:ascii="Arial" w:hAnsi="Arial" w:cs="B Mitra"/>
          <w:rtl/>
        </w:rPr>
        <w:t xml:space="preserve"> معاصر، ترجمه فرهنگ ارشاد، چاپ دوم. انتشارات جامعه شناسان</w:t>
      </w:r>
    </w:p>
    <w:p w:rsidR="001E55FE" w:rsidRPr="001E55FE" w:rsidRDefault="001E55FE" w:rsidP="001E55FE">
      <w:pPr>
        <w:numPr>
          <w:ilvl w:val="0"/>
          <w:numId w:val="14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بوردیو، پیر (1382)  نظریه کنش. تر جمه مرتضی مردیها. تهران: نشر نی </w:t>
      </w:r>
    </w:p>
    <w:p w:rsidR="001E55FE" w:rsidRPr="001E55FE" w:rsidRDefault="001E55FE" w:rsidP="001E55FE">
      <w:pPr>
        <w:numPr>
          <w:ilvl w:val="0"/>
          <w:numId w:val="14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پولانزاس، نیکوس (1389) طبقه در سرمایه داری معاصر. ترجمه حسن فشارکی و فرهاد مجلسی پور. تهران: رخداد نو </w:t>
      </w:r>
    </w:p>
    <w:p w:rsidR="001E55FE" w:rsidRPr="001E55FE" w:rsidRDefault="001E55FE" w:rsidP="001E55FE">
      <w:pPr>
        <w:numPr>
          <w:ilvl w:val="0"/>
          <w:numId w:val="14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 w:hint="cs"/>
          <w:rtl/>
        </w:rPr>
        <w:t>خرمشاد، محمدباقر، (1378).«نقش اجتماعی خواص ازدیدگاه جامعه شناسی پارتو(1923-1848)، فصلنامه مصباح، سال ششم، شماره23،صص173-184.</w:t>
      </w:r>
    </w:p>
    <w:p w:rsidR="001E55FE" w:rsidRPr="001E55FE" w:rsidRDefault="001E55FE" w:rsidP="001E55FE">
      <w:pPr>
        <w:numPr>
          <w:ilvl w:val="0"/>
          <w:numId w:val="14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 w:hint="cs"/>
          <w:rtl/>
        </w:rPr>
        <w:t>خرمشاد، محمدباقر(1371).«توکویل و انقلاب» ، اطلاعات سیاسی-اقتصادی، سال سیزدهم، شماره ÷نجم و ششم، بهمن و اسفند 1377، 85-72.</w:t>
      </w:r>
    </w:p>
    <w:p w:rsidR="001E55FE" w:rsidRPr="001E55FE" w:rsidRDefault="001E55FE" w:rsidP="001E55FE">
      <w:pPr>
        <w:numPr>
          <w:ilvl w:val="0"/>
          <w:numId w:val="14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>دوتوکویل، الکسی (13) تحلیل دموکراسی در آمریکا . ترجمه رحمت الله مقدم مراغه</w:t>
      </w:r>
      <w:r w:rsidRPr="001E55FE">
        <w:rPr>
          <w:rFonts w:ascii="Arial" w:hAnsi="Arial" w:cs="B Mitra"/>
          <w:rtl/>
        </w:rPr>
        <w:softHyphen/>
        <w:t>ای. تهران</w:t>
      </w:r>
    </w:p>
    <w:p w:rsidR="001E55FE" w:rsidRPr="001E55FE" w:rsidRDefault="001E55FE" w:rsidP="001E55FE">
      <w:pPr>
        <w:numPr>
          <w:ilvl w:val="0"/>
          <w:numId w:val="14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فوکو، میشل (1389).  تولد زیست سیاست. ترجمه رضانجف زاده. تهران:نشر نی </w:t>
      </w:r>
    </w:p>
    <w:p w:rsidR="001E55FE" w:rsidRPr="001E55FE" w:rsidRDefault="001E55FE" w:rsidP="001E55FE">
      <w:pPr>
        <w:numPr>
          <w:ilvl w:val="0"/>
          <w:numId w:val="14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گیبینز، جان آر. و بو ریمر (1381) سیاست پست مدرنیته.  ترجمه منصور انصاری. تهران. گام نو </w:t>
      </w:r>
    </w:p>
    <w:p w:rsidR="001E55FE" w:rsidRPr="001E55FE" w:rsidRDefault="001E55FE" w:rsidP="001E55FE">
      <w:pPr>
        <w:numPr>
          <w:ilvl w:val="0"/>
          <w:numId w:val="14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مارکس، کارل ( 13) مبارزه طبقاتی در فرانسه.  ترجمه باقر پرهام. تهران: </w:t>
      </w:r>
    </w:p>
    <w:p w:rsidR="001E55FE" w:rsidRPr="001E55FE" w:rsidRDefault="001E55FE" w:rsidP="001E55FE">
      <w:pPr>
        <w:numPr>
          <w:ilvl w:val="0"/>
          <w:numId w:val="14"/>
        </w:numPr>
        <w:ind w:left="360" w:hanging="180"/>
        <w:contextualSpacing/>
        <w:jc w:val="both"/>
        <w:rPr>
          <w:rFonts w:asciiTheme="majorBidi" w:hAnsiTheme="majorBidi" w:cs="B Mitra"/>
          <w:b w:val="0"/>
        </w:rPr>
      </w:pPr>
      <w:r w:rsidRPr="001E55FE">
        <w:rPr>
          <w:rFonts w:ascii="Arial" w:hAnsi="Arial" w:cs="B Mitra"/>
          <w:rtl/>
        </w:rPr>
        <w:t>وبر، ماكس (1374)  اقتصاد وجامعه ، ترجمه عباس منوچهري، مهرداد ترابي نژاد و مصطفي عماد زاده، تهران : مولی</w:t>
      </w:r>
    </w:p>
    <w:p w:rsidR="001E55FE" w:rsidRPr="001E55FE" w:rsidRDefault="001E55FE" w:rsidP="001E55FE">
      <w:pPr>
        <w:numPr>
          <w:ilvl w:val="0"/>
          <w:numId w:val="15"/>
        </w:numPr>
        <w:bidi w:val="0"/>
        <w:jc w:val="both"/>
        <w:rPr>
          <w:rFonts w:asciiTheme="majorBidi" w:eastAsia="Times New Roman" w:hAnsiTheme="majorBidi" w:cstheme="majorBidi"/>
          <w:b w:val="0"/>
          <w:noProof/>
          <w:lang w:bidi="ar-SA"/>
        </w:rPr>
      </w:pPr>
      <w:r w:rsidRPr="001E55FE">
        <w:rPr>
          <w:rFonts w:asciiTheme="majorBidi" w:eastAsia="Times New Roman" w:hAnsiTheme="majorBidi" w:cstheme="majorBidi"/>
          <w:b w:val="0"/>
          <w:noProof/>
          <w:lang w:bidi="ar-SA"/>
        </w:rPr>
        <w:t>Giddenze, A.and David Held, (eds) (1982) Classes, Power and Confclict. London</w:t>
      </w:r>
    </w:p>
    <w:p w:rsidR="001E55FE" w:rsidRPr="00983C44" w:rsidRDefault="001E55FE" w:rsidP="001E55FE">
      <w:pPr>
        <w:numPr>
          <w:ilvl w:val="0"/>
          <w:numId w:val="15"/>
        </w:numPr>
        <w:bidi w:val="0"/>
        <w:contextualSpacing/>
        <w:jc w:val="both"/>
        <w:rPr>
          <w:rFonts w:asciiTheme="majorBidi" w:hAnsiTheme="majorBidi"/>
          <w:b w:val="0"/>
        </w:rPr>
      </w:pPr>
      <w:r w:rsidRPr="001E55FE">
        <w:rPr>
          <w:rFonts w:asciiTheme="majorBidi" w:hAnsiTheme="majorBidi" w:cstheme="majorBidi"/>
          <w:b w:val="0"/>
        </w:rPr>
        <w:t xml:space="preserve"> </w:t>
      </w:r>
      <w:proofErr w:type="spellStart"/>
      <w:r w:rsidRPr="001E55FE">
        <w:rPr>
          <w:rFonts w:asciiTheme="majorBidi" w:hAnsiTheme="majorBidi" w:cstheme="majorBidi"/>
          <w:b w:val="0"/>
        </w:rPr>
        <w:t>Carnoy</w:t>
      </w:r>
      <w:proofErr w:type="spellEnd"/>
      <w:r w:rsidRPr="001E55FE">
        <w:rPr>
          <w:rFonts w:asciiTheme="majorBidi" w:hAnsiTheme="majorBidi" w:cstheme="majorBidi"/>
          <w:b w:val="0"/>
        </w:rPr>
        <w:t xml:space="preserve"> Martin, The state and the political theory, Princeton: Princeton University press: 1984.</w:t>
      </w:r>
    </w:p>
    <w:p w:rsidR="001E55FE" w:rsidRPr="00983C44" w:rsidRDefault="001E55FE" w:rsidP="00983C44">
      <w:pPr>
        <w:jc w:val="both"/>
        <w:rPr>
          <w:rFonts w:ascii="Arial" w:hAnsi="Arial"/>
          <w:b w:val="0"/>
          <w:bCs/>
        </w:rPr>
      </w:pPr>
      <w:r w:rsidRPr="00983C44">
        <w:rPr>
          <w:rFonts w:ascii="Arial" w:hAnsi="Arial"/>
          <w:b w:val="0"/>
          <w:bCs/>
          <w:rtl/>
        </w:rPr>
        <w:t xml:space="preserve">2. </w:t>
      </w:r>
      <w:r w:rsidRPr="00983C44">
        <w:rPr>
          <w:rFonts w:ascii="Arial" w:hAnsi="Arial" w:hint="cs"/>
          <w:b w:val="0"/>
          <w:bCs/>
          <w:rtl/>
        </w:rPr>
        <w:t>متون کلاسیک جامعه شناسی سیاسی</w:t>
      </w:r>
    </w:p>
    <w:p w:rsidR="00983C44" w:rsidRPr="00983C44" w:rsidRDefault="00983C44" w:rsidP="00983C44">
      <w:pPr>
        <w:rPr>
          <w:b w:val="0"/>
          <w:bCs/>
          <w:rtl/>
        </w:rPr>
      </w:pPr>
      <w:r w:rsidRPr="00983C44">
        <w:rPr>
          <w:rFonts w:hint="cs"/>
          <w:bCs/>
          <w:rtl/>
        </w:rPr>
        <w:t>منابع اصلی</w:t>
      </w:r>
    </w:p>
    <w:p w:rsidR="00983C44" w:rsidRPr="00983C44" w:rsidRDefault="00983C44" w:rsidP="00983C44">
      <w:pPr>
        <w:pStyle w:val="ListParagraph"/>
        <w:numPr>
          <w:ilvl w:val="0"/>
          <w:numId w:val="31"/>
        </w:numPr>
        <w:spacing w:after="160" w:line="259" w:lineRule="auto"/>
      </w:pPr>
      <w:r w:rsidRPr="00983C44">
        <w:rPr>
          <w:rFonts w:hint="cs"/>
          <w:rtl/>
        </w:rPr>
        <w:t xml:space="preserve">کوزر، لوئیس و روزنبرگ، برنارد (1378) نظریه های بنیادین جامعه شناختی. ترجمه فرهنگ ارشاد. تهران: نی (این کتاب مجموعه ای گزینش شده از متون کلاسیک جامعه شناسی است) </w:t>
      </w:r>
    </w:p>
    <w:p w:rsidR="00983C44" w:rsidRPr="00983C44" w:rsidRDefault="00983C44" w:rsidP="00983C44">
      <w:pPr>
        <w:pStyle w:val="ListParagraph"/>
        <w:numPr>
          <w:ilvl w:val="0"/>
          <w:numId w:val="31"/>
        </w:numPr>
        <w:spacing w:after="160" w:line="259" w:lineRule="auto"/>
      </w:pPr>
      <w:r w:rsidRPr="00983C44">
        <w:rPr>
          <w:rFonts w:hint="cs"/>
          <w:rtl/>
        </w:rPr>
        <w:t>توکویل، الکسی (1383) تحلیل دموکراسی در آمریکا. ترجمه رحمت</w:t>
      </w:r>
      <w:r w:rsidRPr="00983C44">
        <w:rPr>
          <w:rtl/>
        </w:rPr>
        <w:softHyphen/>
      </w:r>
      <w:r w:rsidRPr="00983C44">
        <w:rPr>
          <w:rFonts w:hint="cs"/>
          <w:rtl/>
        </w:rPr>
        <w:t>الله مقدم مراغه ای. تهران: علمی و فرهنگی</w:t>
      </w:r>
    </w:p>
    <w:p w:rsidR="00983C44" w:rsidRPr="00983C44" w:rsidRDefault="00983C44" w:rsidP="00983C44">
      <w:pPr>
        <w:pStyle w:val="ListParagraph"/>
        <w:numPr>
          <w:ilvl w:val="0"/>
          <w:numId w:val="31"/>
        </w:numPr>
        <w:spacing w:after="160" w:line="259" w:lineRule="auto"/>
      </w:pPr>
      <w:r w:rsidRPr="00983C44">
        <w:rPr>
          <w:rFonts w:hint="cs"/>
          <w:rtl/>
        </w:rPr>
        <w:t>دورکیم، امیل (1395) در باره تقسیم کار اجتماعی. ترجمه باقر پرهام. تهران: مرکز</w:t>
      </w:r>
    </w:p>
    <w:p w:rsidR="00983C44" w:rsidRPr="00983C44" w:rsidRDefault="00983C44" w:rsidP="00983C44">
      <w:pPr>
        <w:pStyle w:val="ListParagraph"/>
        <w:numPr>
          <w:ilvl w:val="0"/>
          <w:numId w:val="31"/>
        </w:numPr>
        <w:spacing w:after="160" w:line="259" w:lineRule="auto"/>
      </w:pPr>
      <w:r w:rsidRPr="00983C44">
        <w:rPr>
          <w:rFonts w:hint="cs"/>
          <w:rtl/>
        </w:rPr>
        <w:lastRenderedPageBreak/>
        <w:t>وبر، ماکس (1395)  اقتصاد و جامعه. ترجمه مصطفی عماد زاده و همکاران. تهران: سمت</w:t>
      </w:r>
    </w:p>
    <w:p w:rsidR="00983C44" w:rsidRPr="00983C44" w:rsidRDefault="00983C44" w:rsidP="00983C44">
      <w:pPr>
        <w:pStyle w:val="ListParagraph"/>
        <w:numPr>
          <w:ilvl w:val="0"/>
          <w:numId w:val="31"/>
        </w:numPr>
        <w:spacing w:after="160" w:line="259" w:lineRule="auto"/>
      </w:pPr>
      <w:r w:rsidRPr="00983C44">
        <w:rPr>
          <w:rFonts w:hint="cs"/>
          <w:rtl/>
        </w:rPr>
        <w:t xml:space="preserve">مارکس، کارل (1387) نقد اقتصاد سیاسی. ترجمه باقر پرهام. تهران: آگاه </w:t>
      </w:r>
    </w:p>
    <w:p w:rsidR="00983C44" w:rsidRPr="00983C44" w:rsidRDefault="00983C44" w:rsidP="00983C44">
      <w:pPr>
        <w:rPr>
          <w:rtl/>
        </w:rPr>
      </w:pPr>
    </w:p>
    <w:p w:rsidR="00983C44" w:rsidRPr="00983C44" w:rsidRDefault="00983C44" w:rsidP="00983C44">
      <w:pPr>
        <w:rPr>
          <w:b w:val="0"/>
          <w:bCs/>
          <w:rtl/>
        </w:rPr>
      </w:pPr>
      <w:r w:rsidRPr="00983C44">
        <w:rPr>
          <w:rFonts w:hint="cs"/>
          <w:b w:val="0"/>
          <w:bCs/>
          <w:rtl/>
        </w:rPr>
        <w:t>منابع کمکی</w:t>
      </w:r>
    </w:p>
    <w:p w:rsidR="00983C44" w:rsidRPr="00983C44" w:rsidRDefault="00983C44" w:rsidP="00983C44">
      <w:pPr>
        <w:pStyle w:val="ListParagraph"/>
        <w:numPr>
          <w:ilvl w:val="0"/>
          <w:numId w:val="30"/>
        </w:numPr>
        <w:spacing w:after="160" w:line="259" w:lineRule="auto"/>
      </w:pPr>
      <w:r w:rsidRPr="00983C44">
        <w:rPr>
          <w:rFonts w:hint="cs"/>
          <w:rtl/>
        </w:rPr>
        <w:t xml:space="preserve"> دورکیم، امیل (1368) قواعد و روش جامعه شناسی. ترجمه علی محمد کاردان. تهران: دانشگاه تهران</w:t>
      </w:r>
    </w:p>
    <w:p w:rsidR="00983C44" w:rsidRPr="00983C44" w:rsidRDefault="00983C44" w:rsidP="00983C44">
      <w:pPr>
        <w:pStyle w:val="ListParagraph"/>
        <w:numPr>
          <w:ilvl w:val="0"/>
          <w:numId w:val="30"/>
        </w:numPr>
        <w:spacing w:after="160" w:line="259" w:lineRule="auto"/>
      </w:pPr>
      <w:r w:rsidRPr="00983C44">
        <w:rPr>
          <w:rFonts w:hint="cs"/>
          <w:rtl/>
        </w:rPr>
        <w:t>وبر، ماکس (1390) دانشمند و سیاستمدار. ترجمه احمد نقیب زاده. تهران: علم</w:t>
      </w:r>
    </w:p>
    <w:p w:rsidR="00983C44" w:rsidRPr="00983C44" w:rsidRDefault="00983C44" w:rsidP="00983C44">
      <w:pPr>
        <w:pStyle w:val="ListParagraph"/>
        <w:numPr>
          <w:ilvl w:val="0"/>
          <w:numId w:val="30"/>
        </w:numPr>
        <w:spacing w:after="160" w:line="259" w:lineRule="auto"/>
      </w:pPr>
      <w:r w:rsidRPr="00983C44">
        <w:rPr>
          <w:rFonts w:hint="cs"/>
          <w:rtl/>
        </w:rPr>
        <w:t xml:space="preserve">  مارکس، کارل (1395) نبردهای طبقاتی در فرانسه. ترجمه باقر پرهام. تهران: نشر مرکز</w:t>
      </w:r>
    </w:p>
    <w:p w:rsidR="00983C44" w:rsidRPr="00983C44" w:rsidRDefault="00983C44" w:rsidP="00983C44">
      <w:pPr>
        <w:pStyle w:val="ListParagraph"/>
        <w:numPr>
          <w:ilvl w:val="0"/>
          <w:numId w:val="30"/>
        </w:numPr>
        <w:spacing w:after="160" w:line="259" w:lineRule="auto"/>
      </w:pPr>
      <w:r w:rsidRPr="00983C44">
        <w:rPr>
          <w:rFonts w:hint="cs"/>
          <w:rtl/>
        </w:rPr>
        <w:t>هابرماس، یورگن (1392) بحران مشروعیت. ترجمه جهانگیر معینی علمداری. تهران: گام نو</w:t>
      </w:r>
    </w:p>
    <w:p w:rsidR="00983C44" w:rsidRPr="00983C44" w:rsidRDefault="00983C44" w:rsidP="00983C44">
      <w:pPr>
        <w:pStyle w:val="ListParagraph"/>
        <w:numPr>
          <w:ilvl w:val="0"/>
          <w:numId w:val="30"/>
        </w:numPr>
        <w:spacing w:after="160" w:line="259" w:lineRule="auto"/>
      </w:pPr>
      <w:r w:rsidRPr="00983C44">
        <w:rPr>
          <w:rFonts w:hint="cs"/>
          <w:rtl/>
        </w:rPr>
        <w:t>بوردیو، پیر (1395) تمایز: نقد اجتماعی قضاوت</w:t>
      </w:r>
      <w:r w:rsidRPr="00983C44">
        <w:rPr>
          <w:rtl/>
        </w:rPr>
        <w:softHyphen/>
      </w:r>
      <w:r w:rsidRPr="00983C44">
        <w:rPr>
          <w:rFonts w:hint="cs"/>
          <w:rtl/>
        </w:rPr>
        <w:t>های ذوقی. ترجمه حسن چاوشیان. تهران: ثالث</w:t>
      </w:r>
    </w:p>
    <w:p w:rsidR="00983C44" w:rsidRPr="00983C44" w:rsidRDefault="00983C44" w:rsidP="00983C44">
      <w:pPr>
        <w:pStyle w:val="ListParagraph"/>
        <w:numPr>
          <w:ilvl w:val="0"/>
          <w:numId w:val="30"/>
        </w:numPr>
        <w:spacing w:after="160" w:line="259" w:lineRule="auto"/>
      </w:pPr>
      <w:r w:rsidRPr="00983C44">
        <w:rPr>
          <w:rFonts w:hint="cs"/>
          <w:rtl/>
        </w:rPr>
        <w:t>بوردیو، پیر (1393) نظریه کنش. ترجمه مرتضی مردیها. تهران: نقش و نگار</w:t>
      </w:r>
    </w:p>
    <w:p w:rsidR="007A4AF0" w:rsidRPr="00983C44" w:rsidRDefault="00983C44" w:rsidP="00983C44">
      <w:pPr>
        <w:pStyle w:val="ListParagraph"/>
        <w:numPr>
          <w:ilvl w:val="0"/>
          <w:numId w:val="30"/>
        </w:numPr>
        <w:spacing w:after="160" w:line="259" w:lineRule="auto"/>
        <w:rPr>
          <w:rtl/>
        </w:rPr>
      </w:pPr>
      <w:r w:rsidRPr="00983C44">
        <w:rPr>
          <w:rFonts w:hint="cs"/>
          <w:rtl/>
        </w:rPr>
        <w:t>وبلن، تورستین (1395) نظریه طبقه تن آسان. ترجمه فرهنگ ارشاد. تهران: نی</w:t>
      </w:r>
    </w:p>
    <w:p w:rsidR="007A4AF0" w:rsidRPr="001E55FE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Pr="001E55FE" w:rsidRDefault="007A4AF0" w:rsidP="007A4AF0">
      <w:pPr>
        <w:contextualSpacing/>
        <w:jc w:val="both"/>
        <w:rPr>
          <w:rFonts w:ascii="Arial" w:hAnsi="Arial" w:cs="B Mitra"/>
          <w:b w:val="0"/>
          <w:bCs/>
        </w:rPr>
      </w:pPr>
      <w:r>
        <w:rPr>
          <w:rFonts w:ascii="Arial" w:hAnsi="Arial" w:cs="B Mitra" w:hint="cs"/>
          <w:bCs/>
          <w:rtl/>
        </w:rPr>
        <w:t xml:space="preserve">3. </w:t>
      </w:r>
      <w:r w:rsidRPr="001E55FE">
        <w:rPr>
          <w:rFonts w:ascii="Arial" w:hAnsi="Arial" w:cs="B Mitra"/>
          <w:bCs/>
          <w:rtl/>
        </w:rPr>
        <w:t xml:space="preserve">درس روش شناسی </w:t>
      </w:r>
      <w:r w:rsidRPr="001E55FE">
        <w:rPr>
          <w:rFonts w:ascii="Arial" w:hAnsi="Arial" w:cs="B Mitra" w:hint="cs"/>
          <w:bCs/>
          <w:rtl/>
        </w:rPr>
        <w:t xml:space="preserve">در </w:t>
      </w:r>
      <w:r w:rsidRPr="001E55FE">
        <w:rPr>
          <w:rFonts w:ascii="Arial" w:hAnsi="Arial" w:cs="B Mitra"/>
          <w:bCs/>
          <w:rtl/>
        </w:rPr>
        <w:t>علم سیاس</w:t>
      </w:r>
      <w:r w:rsidRPr="001E55FE">
        <w:rPr>
          <w:rFonts w:ascii="Arial" w:hAnsi="Arial" w:cs="B Mitra" w:hint="cs"/>
          <w:bCs/>
          <w:rtl/>
        </w:rPr>
        <w:t>ت(ترکیب دو درس روش شناسی در علوم سیاسی و درس ابزارهای نوین تجزیه و تحلیل سیاسی)</w:t>
      </w:r>
    </w:p>
    <w:p w:rsidR="007A4AF0" w:rsidRPr="001E55FE" w:rsidRDefault="007A4AF0" w:rsidP="007A4AF0">
      <w:pPr>
        <w:contextualSpacing/>
        <w:jc w:val="both"/>
        <w:rPr>
          <w:rFonts w:ascii="Arial" w:hAnsi="Arial" w:cs="B Mitra"/>
          <w:b w:val="0"/>
          <w:bCs/>
          <w:rtl/>
        </w:rPr>
      </w:pPr>
      <w:r w:rsidRPr="001E55FE">
        <w:rPr>
          <w:rFonts w:ascii="Arial" w:hAnsi="Arial" w:cs="B Mitra"/>
          <w:bCs/>
          <w:rtl/>
        </w:rPr>
        <w:t>الف</w:t>
      </w:r>
      <w:r w:rsidRPr="001E55FE">
        <w:rPr>
          <w:rFonts w:ascii="Arial" w:hAnsi="Arial" w:cs="B Mitra" w:hint="cs"/>
          <w:bCs/>
          <w:rtl/>
        </w:rPr>
        <w:t>. م</w:t>
      </w:r>
      <w:r w:rsidRPr="001E55FE">
        <w:rPr>
          <w:rFonts w:ascii="Arial" w:hAnsi="Arial" w:cs="B Mitra"/>
          <w:bCs/>
          <w:rtl/>
        </w:rPr>
        <w:t>نابع اصلی</w:t>
      </w:r>
    </w:p>
    <w:p w:rsidR="007A4AF0" w:rsidRPr="001E55FE" w:rsidRDefault="007A4AF0" w:rsidP="007A4AF0">
      <w:pPr>
        <w:numPr>
          <w:ilvl w:val="0"/>
          <w:numId w:val="4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بلیکی، نورمن (1384). </w:t>
      </w:r>
      <w:r w:rsidRPr="001E55FE">
        <w:rPr>
          <w:rFonts w:ascii="Mishafi Gold Regular" w:hAnsi="Mishafi Gold Regular" w:cs="B Mitra"/>
          <w:rtl/>
        </w:rPr>
        <w:t>طراح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پژوهش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ها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ترجمه حسن چاوشیان. تهران:  نشر نی.</w:t>
      </w:r>
    </w:p>
    <w:p w:rsidR="007A4AF0" w:rsidRPr="001E55FE" w:rsidRDefault="007A4AF0" w:rsidP="007A4AF0">
      <w:pPr>
        <w:numPr>
          <w:ilvl w:val="0"/>
          <w:numId w:val="4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کیوی، ریمون و لوک وان کامپنهود (1396) </w:t>
      </w:r>
      <w:r w:rsidRPr="001E55FE">
        <w:rPr>
          <w:rFonts w:ascii="Mishafi Gold Regular" w:hAnsi="Mishafi Gold Regular" w:cs="B Mitra"/>
          <w:rtl/>
        </w:rPr>
        <w:t>روش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تحق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ق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(</w:t>
      </w:r>
      <w:r w:rsidRPr="001E55FE">
        <w:rPr>
          <w:rFonts w:ascii="Mishafi Gold Regular" w:hAnsi="Mishafi Gold Regular" w:cs="B Mitra"/>
          <w:rtl/>
        </w:rPr>
        <w:t>نظر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عمل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). ترجمه عبدالحسین نیک</w:t>
      </w:r>
      <w:r w:rsidRPr="001E55FE">
        <w:rPr>
          <w:rFonts w:ascii="Arial" w:hAnsi="Arial" w:cs="B Mitra" w:hint="cs"/>
          <w:rtl/>
        </w:rPr>
        <w:t>‌</w:t>
      </w:r>
      <w:r w:rsidRPr="001E55FE">
        <w:rPr>
          <w:rFonts w:ascii="Arial" w:hAnsi="Arial" w:cs="B Mitra"/>
          <w:rtl/>
        </w:rPr>
        <w:t>گهر.</w:t>
      </w: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>چاپ 18.</w:t>
      </w: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>تهران:</w:t>
      </w: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 xml:space="preserve">توتیا </w:t>
      </w:r>
    </w:p>
    <w:p w:rsidR="007A4AF0" w:rsidRPr="001E55FE" w:rsidRDefault="007A4AF0" w:rsidP="007A4AF0">
      <w:pPr>
        <w:numPr>
          <w:ilvl w:val="0"/>
          <w:numId w:val="4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مارش، دیوید و جری استوکر (1392  ) </w:t>
      </w:r>
      <w:r w:rsidRPr="001E55FE">
        <w:rPr>
          <w:rFonts w:ascii="Mishafi Gold Regular" w:hAnsi="Mishafi Gold Regular" w:cs="B Mitra"/>
          <w:rtl/>
        </w:rPr>
        <w:t>روش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نظر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ه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 ترجمه امیرمحمد حاجی یوسفی. تهران: انتشارات پژوهشکده مطالعات راهبردی.</w:t>
      </w:r>
    </w:p>
    <w:p w:rsidR="007A4AF0" w:rsidRPr="001E55FE" w:rsidRDefault="007A4AF0" w:rsidP="007A4AF0">
      <w:pPr>
        <w:numPr>
          <w:ilvl w:val="0"/>
          <w:numId w:val="4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مانهایم،  یارول و  ریچارد ریچ (1377). </w:t>
      </w:r>
      <w:r w:rsidRPr="001E55FE">
        <w:rPr>
          <w:rFonts w:ascii="Mishafi Gold Regular" w:hAnsi="Mishafi Gold Regular" w:cs="B Mitra"/>
          <w:rtl/>
        </w:rPr>
        <w:t>روش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ها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تحق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ق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ترجمه لی لا سازگار. تهران: نشر دانشگاهی</w:t>
      </w:r>
    </w:p>
    <w:p w:rsidR="007A4AF0" w:rsidRPr="001E55FE" w:rsidRDefault="007A4AF0" w:rsidP="007A4AF0">
      <w:pPr>
        <w:numPr>
          <w:ilvl w:val="0"/>
          <w:numId w:val="4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منوچهری، عباس و همکاران(1394  ). </w:t>
      </w:r>
      <w:r w:rsidRPr="001E55FE">
        <w:rPr>
          <w:rFonts w:ascii="Mishafi Gold Regular" w:hAnsi="Mishafi Gold Regular" w:cs="B Mitra"/>
          <w:rtl/>
        </w:rPr>
        <w:t>ره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افت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روش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چاپ هفتم. تهران: انتشارات سمت.</w:t>
      </w:r>
    </w:p>
    <w:p w:rsidR="007A4AF0" w:rsidRPr="001E55FE" w:rsidRDefault="007A4AF0" w:rsidP="007A4AF0">
      <w:pPr>
        <w:numPr>
          <w:ilvl w:val="0"/>
          <w:numId w:val="21"/>
        </w:numPr>
        <w:tabs>
          <w:tab w:val="right" w:pos="90"/>
        </w:tabs>
        <w:ind w:left="450" w:hanging="270"/>
        <w:contextualSpacing/>
        <w:jc w:val="both"/>
        <w:rPr>
          <w:rFonts w:ascii="Arial" w:hAnsi="Arial" w:cs="B Mitra"/>
          <w:bCs/>
        </w:rPr>
      </w:pPr>
      <w:r w:rsidRPr="001E55FE">
        <w:rPr>
          <w:rFonts w:ascii="Arial" w:hAnsi="Arial" w:cs="B Mitra"/>
          <w:rtl/>
        </w:rPr>
        <w:t xml:space="preserve">جفری، ریچارد (1366) </w:t>
      </w:r>
      <w:r w:rsidRPr="001E55FE">
        <w:rPr>
          <w:rFonts w:ascii="Mishafi Gold Regular" w:hAnsi="Mishafi Gold Regular" w:cs="B Mitra"/>
          <w:rtl/>
        </w:rPr>
        <w:t>قلمرو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مرزها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منطق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صور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ترجمه پرویز پیر. تهران: علمی و فرهنگی</w:t>
      </w:r>
      <w:r w:rsidRPr="001E55FE">
        <w:rPr>
          <w:rFonts w:ascii="Arial" w:hAnsi="Arial" w:cs="B Mitra" w:hint="cs"/>
          <w:rtl/>
        </w:rPr>
        <w:t>.</w:t>
      </w:r>
    </w:p>
    <w:p w:rsidR="007A4AF0" w:rsidRPr="001E55FE" w:rsidRDefault="007A4AF0" w:rsidP="007A4AF0">
      <w:pPr>
        <w:numPr>
          <w:ilvl w:val="0"/>
          <w:numId w:val="21"/>
        </w:numPr>
        <w:ind w:left="45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فی، برایان (1381).  </w:t>
      </w:r>
      <w:r w:rsidRPr="001E55FE">
        <w:rPr>
          <w:rFonts w:ascii="Mishafi Gold Regular" w:hAnsi="Mishafi Gold Regular" w:cs="B Mitra"/>
          <w:rtl/>
        </w:rPr>
        <w:t>فلسفه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امروز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ن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. ترجمه خشایار دیهیمی. تهران: طرح نو. (ترجمه دیگری از این کتاب توسط سید مرتضی مردیها با عنوان:  </w:t>
      </w:r>
      <w:r w:rsidRPr="001E55FE">
        <w:rPr>
          <w:rFonts w:ascii="Mishafi Gold Regular" w:hAnsi="Mishafi Gold Regular" w:cs="B Mitra"/>
          <w:rtl/>
        </w:rPr>
        <w:t>پارادا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شناس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انسان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، از سوی انتشارات پژوهشکده مطالعات راهبردی در بازار وجود دارد که دانشجویان می توانند از آن استفاده کنند)</w:t>
      </w:r>
    </w:p>
    <w:p w:rsidR="007A4AF0" w:rsidRPr="001E55FE" w:rsidRDefault="007A4AF0" w:rsidP="007A4AF0">
      <w:pPr>
        <w:numPr>
          <w:ilvl w:val="0"/>
          <w:numId w:val="21"/>
        </w:numPr>
        <w:ind w:left="45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لیتل، دانیل (1373) </w:t>
      </w:r>
      <w:r w:rsidRPr="001E55FE">
        <w:rPr>
          <w:rFonts w:ascii="Mishafi Gold Regular" w:hAnsi="Mishafi Gold Regular" w:cs="B Mitra"/>
          <w:rtl/>
        </w:rPr>
        <w:t>تب</w:t>
      </w:r>
      <w:r w:rsidRPr="001E55FE">
        <w:rPr>
          <w:rFonts w:ascii="Microsoft Sans Serif" w:hAnsi="Microsoft Sans Serif" w:cs="B Mitra"/>
          <w:rtl/>
        </w:rPr>
        <w:t>یی</w:t>
      </w:r>
      <w:r w:rsidRPr="001E55FE">
        <w:rPr>
          <w:rFonts w:ascii="Mishafi Gold Regular" w:hAnsi="Mishafi Gold Regular" w:cs="B Mitra"/>
          <w:rtl/>
        </w:rPr>
        <w:t>ن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ترجمه عبدالکریم سروش. تهران: صراط</w:t>
      </w:r>
    </w:p>
    <w:p w:rsidR="007A4AF0" w:rsidRPr="001E55FE" w:rsidRDefault="007A4AF0" w:rsidP="007A4AF0">
      <w:pPr>
        <w:numPr>
          <w:ilvl w:val="0"/>
          <w:numId w:val="21"/>
        </w:numPr>
        <w:ind w:left="45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های، کالین (1393). </w:t>
      </w:r>
      <w:r w:rsidRPr="001E55FE">
        <w:rPr>
          <w:rFonts w:ascii="Mishafi Gold Regular" w:hAnsi="Mishafi Gold Regular" w:cs="B Mitra"/>
          <w:rtl/>
        </w:rPr>
        <w:t>درآمد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انتقاد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بر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تحل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ل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، ترجمه احمد گل محمدی. تهران: نشر نی</w:t>
      </w:r>
      <w:r w:rsidRPr="001E55FE">
        <w:rPr>
          <w:rFonts w:ascii="Arial" w:hAnsi="Arial" w:cs="B Mitra"/>
        </w:rPr>
        <w:t>.</w:t>
      </w:r>
    </w:p>
    <w:p w:rsidR="007A4AF0" w:rsidRPr="001E55FE" w:rsidRDefault="007A4AF0" w:rsidP="007A4AF0">
      <w:pPr>
        <w:numPr>
          <w:ilvl w:val="0"/>
          <w:numId w:val="21"/>
        </w:numPr>
        <w:ind w:left="45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 w:hint="cs"/>
          <w:rtl/>
        </w:rPr>
        <w:t>عباسعلی رهبر(1393). تحلیل سیاسی روشمند. تهران: نشر موسسه پژوهشی انقلاب اسلامی.</w:t>
      </w:r>
    </w:p>
    <w:p w:rsidR="007A4AF0" w:rsidRPr="001E55FE" w:rsidRDefault="007A4AF0" w:rsidP="007A4AF0">
      <w:pPr>
        <w:numPr>
          <w:ilvl w:val="0"/>
          <w:numId w:val="5"/>
        </w:numPr>
        <w:bidi w:val="0"/>
        <w:ind w:left="180"/>
        <w:contextualSpacing/>
        <w:jc w:val="both"/>
        <w:rPr>
          <w:rFonts w:eastAsia="Times New Roman" w:cstheme="minorHAnsi"/>
          <w:b w:val="0"/>
          <w:kern w:val="36"/>
        </w:rPr>
      </w:pPr>
      <w:r w:rsidRPr="001E55FE">
        <w:rPr>
          <w:rFonts w:cstheme="minorHAnsi"/>
          <w:b w:val="0"/>
        </w:rPr>
        <w:t xml:space="preserve">The Oxford Handbook of Contextual Political </w:t>
      </w:r>
      <w:proofErr w:type="gramStart"/>
      <w:r w:rsidRPr="001E55FE">
        <w:rPr>
          <w:rFonts w:cstheme="minorHAnsi"/>
          <w:b w:val="0"/>
        </w:rPr>
        <w:t>Analysis(</w:t>
      </w:r>
      <w:proofErr w:type="gramEnd"/>
      <w:r w:rsidRPr="001E55FE">
        <w:rPr>
          <w:rFonts w:cstheme="minorHAnsi"/>
          <w:b w:val="0"/>
        </w:rPr>
        <w:t xml:space="preserve">2006). Edited by Robert E. </w:t>
      </w:r>
      <w:proofErr w:type="spellStart"/>
      <w:r w:rsidRPr="001E55FE">
        <w:rPr>
          <w:rFonts w:cstheme="minorHAnsi"/>
          <w:b w:val="0"/>
        </w:rPr>
        <w:t>Goodin</w:t>
      </w:r>
      <w:proofErr w:type="spellEnd"/>
      <w:r w:rsidRPr="001E55FE">
        <w:rPr>
          <w:rFonts w:cstheme="minorHAnsi"/>
          <w:b w:val="0"/>
        </w:rPr>
        <w:t xml:space="preserve"> and Charles Tilly. Oxford University Press.  </w:t>
      </w:r>
    </w:p>
    <w:p w:rsidR="007A4AF0" w:rsidRPr="001E55FE" w:rsidRDefault="007A4AF0" w:rsidP="007A4AF0">
      <w:pPr>
        <w:contextualSpacing/>
        <w:jc w:val="both"/>
        <w:rPr>
          <w:rFonts w:ascii="Arial" w:hAnsi="Arial" w:cs="B Mitra"/>
          <w:b w:val="0"/>
        </w:rPr>
      </w:pPr>
    </w:p>
    <w:p w:rsidR="007A4AF0" w:rsidRPr="001E55FE" w:rsidRDefault="007A4AF0" w:rsidP="007A4AF0">
      <w:pPr>
        <w:jc w:val="both"/>
        <w:rPr>
          <w:rFonts w:ascii="Arial" w:hAnsi="Arial" w:cs="B Mitra"/>
          <w:b w:val="0"/>
          <w:bCs/>
        </w:rPr>
      </w:pPr>
      <w:r w:rsidRPr="001E55FE">
        <w:rPr>
          <w:rFonts w:ascii="Arial" w:hAnsi="Arial" w:cs="B Mitra"/>
          <w:rtl/>
        </w:rPr>
        <w:t xml:space="preserve">  </w:t>
      </w:r>
      <w:r w:rsidRPr="001E55FE">
        <w:rPr>
          <w:rFonts w:ascii="Mishafi Gold Regular" w:hAnsi="Mishafi Gold Regular" w:cs="B Mitra"/>
          <w:bCs/>
          <w:rtl/>
        </w:rPr>
        <w:t>ب</w:t>
      </w:r>
      <w:r w:rsidRPr="001E55FE">
        <w:rPr>
          <w:rFonts w:ascii="Arial" w:hAnsi="Arial" w:cs="B Mitra" w:hint="cs"/>
          <w:bCs/>
          <w:rtl/>
        </w:rPr>
        <w:t>. م</w:t>
      </w:r>
      <w:r w:rsidRPr="001E55FE">
        <w:rPr>
          <w:rFonts w:ascii="Mishafi Gold Regular" w:hAnsi="Mishafi Gold Regular" w:cs="B Mitra"/>
          <w:bCs/>
          <w:rtl/>
        </w:rPr>
        <w:t>نابع</w:t>
      </w:r>
      <w:r w:rsidRPr="001E55FE">
        <w:rPr>
          <w:rFonts w:ascii="Arial" w:hAnsi="Arial" w:cs="B Mitra"/>
          <w:bCs/>
          <w:rtl/>
        </w:rPr>
        <w:t xml:space="preserve"> </w:t>
      </w:r>
      <w:r w:rsidRPr="001E55FE">
        <w:rPr>
          <w:rFonts w:ascii="Mishafi Gold Regular" w:hAnsi="Mishafi Gold Regular" w:cs="B Mitra" w:hint="cs"/>
          <w:bCs/>
          <w:rtl/>
        </w:rPr>
        <w:t>کمک</w:t>
      </w:r>
      <w:r w:rsidRPr="001E55FE">
        <w:rPr>
          <w:rFonts w:ascii="Microsoft Sans Serif" w:hAnsi="Microsoft Sans Serif" w:cs="B Mitra"/>
          <w:bCs/>
          <w:rtl/>
        </w:rPr>
        <w:t>ی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>ادواردز، جک ئی و همکاران (1379) تحقیق پیمایشی: راهنمای عمل. ترجمه سید محمد اعرابی و داوود ایزدی. تهران: دفتر پژوهش های فرهنگی وزارت فرهنگ و ارشاد اسلامی</w:t>
      </w:r>
      <w:r w:rsidRPr="001E55FE">
        <w:rPr>
          <w:rFonts w:ascii="Arial" w:hAnsi="Arial" w:cs="B Mitra"/>
        </w:rPr>
        <w:t>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outlineLvl w:val="0"/>
        <w:rPr>
          <w:rFonts w:ascii="Arial" w:hAnsi="Arial" w:cs="B Mitra"/>
          <w:b w:val="0"/>
        </w:rPr>
      </w:pPr>
      <w:r w:rsidRPr="001E55FE">
        <w:rPr>
          <w:rFonts w:ascii="Arial" w:hAnsi="Arial" w:cs="B Mitra"/>
          <w:shd w:val="clear" w:color="auto" w:fill="FFFFFF"/>
          <w:rtl/>
        </w:rPr>
        <w:lastRenderedPageBreak/>
        <w:t xml:space="preserve">استریکلند، دی. آ. و وال وید. آر. جانستون(1380).  </w:t>
      </w:r>
      <w:r w:rsidRPr="001E55FE">
        <w:rPr>
          <w:rFonts w:ascii="Cambria" w:hAnsi="Cambria" w:cs="Cambria" w:hint="cs"/>
          <w:shd w:val="clear" w:color="auto" w:fill="FFFFFF"/>
          <w:rtl/>
        </w:rPr>
        <w:t> </w:t>
      </w:r>
      <w:r w:rsidRPr="001E55FE">
        <w:rPr>
          <w:rFonts w:ascii="Mishafi Gold Regular" w:eastAsia="Times New Roman" w:hAnsi="Mishafi Gold Regular" w:cs="B Mitra"/>
          <w:kern w:val="36"/>
          <w:rtl/>
        </w:rPr>
        <w:t>مقدمه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ا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بر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تحل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Mishafi Gold Regular" w:eastAsia="Times New Roman" w:hAnsi="Mishafi Gold Regular" w:cs="B Mitra"/>
          <w:kern w:val="36"/>
          <w:rtl/>
        </w:rPr>
        <w:t>ل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س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Mishafi Gold Regular" w:eastAsia="Times New Roman" w:hAnsi="Mishafi Gold Regular" w:cs="B Mitra"/>
          <w:kern w:val="36"/>
          <w:rtl/>
        </w:rPr>
        <w:t>اس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hAnsi="Arial" w:cs="B Mitra"/>
          <w:shd w:val="clear" w:color="auto" w:fill="FFFFFF"/>
          <w:rtl/>
        </w:rPr>
        <w:t>. ترجمه علی معنوی. تهران:  آگه.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>چارلز س</w:t>
      </w:r>
      <w:r w:rsidRPr="001E55FE">
        <w:rPr>
          <w:rFonts w:ascii="Arial" w:hAnsi="Arial" w:cs="B Mitra" w:hint="cs"/>
          <w:rtl/>
        </w:rPr>
        <w:t>ی</w:t>
      </w:r>
      <w:r w:rsidRPr="001E55FE">
        <w:rPr>
          <w:rFonts w:ascii="Arial" w:hAnsi="Arial" w:cs="B Mitra"/>
          <w:rtl/>
        </w:rPr>
        <w:t xml:space="preserve"> ر</w:t>
      </w:r>
      <w:r w:rsidRPr="001E55FE">
        <w:rPr>
          <w:rFonts w:ascii="Arial" w:hAnsi="Arial" w:cs="B Mitra" w:hint="cs"/>
          <w:rtl/>
        </w:rPr>
        <w:t xml:space="preserve">یگین(1388). </w:t>
      </w:r>
      <w:r w:rsidRPr="001E55FE">
        <w:rPr>
          <w:rFonts w:ascii="Arial" w:hAnsi="Arial" w:cs="B Mitra"/>
          <w:rtl/>
        </w:rPr>
        <w:t xml:space="preserve"> روش تطب</w:t>
      </w:r>
      <w:r w:rsidRPr="001E55FE">
        <w:rPr>
          <w:rFonts w:ascii="Arial" w:hAnsi="Arial" w:cs="B Mitra" w:hint="cs"/>
          <w:rtl/>
        </w:rPr>
        <w:t>یقی</w:t>
      </w:r>
      <w:r w:rsidRPr="001E55FE">
        <w:rPr>
          <w:rFonts w:ascii="Arial" w:hAnsi="Arial" w:cs="B Mitra"/>
          <w:rtl/>
        </w:rPr>
        <w:t xml:space="preserve"> فراسو</w:t>
      </w:r>
      <w:r w:rsidRPr="001E55FE">
        <w:rPr>
          <w:rFonts w:ascii="Arial" w:hAnsi="Arial" w:cs="B Mitra" w:hint="cs"/>
          <w:rtl/>
        </w:rPr>
        <w:t>ی</w:t>
      </w:r>
      <w:r w:rsidRPr="001E55FE">
        <w:rPr>
          <w:rFonts w:ascii="Arial" w:hAnsi="Arial" w:cs="B Mitra"/>
          <w:rtl/>
        </w:rPr>
        <w:t xml:space="preserve"> راهبردها</w:t>
      </w:r>
      <w:r w:rsidRPr="001E55FE">
        <w:rPr>
          <w:rFonts w:ascii="Arial" w:hAnsi="Arial" w:cs="B Mitra" w:hint="cs"/>
          <w:rtl/>
        </w:rPr>
        <w:t>ی</w:t>
      </w:r>
      <w:r w:rsidRPr="001E55FE">
        <w:rPr>
          <w:rFonts w:ascii="Arial" w:hAnsi="Arial" w:cs="B Mitra"/>
          <w:rtl/>
        </w:rPr>
        <w:t xml:space="preserve"> کم</w:t>
      </w:r>
      <w:r w:rsidRPr="001E55FE">
        <w:rPr>
          <w:rFonts w:ascii="Arial" w:hAnsi="Arial" w:cs="B Mitra" w:hint="cs"/>
          <w:rtl/>
        </w:rPr>
        <w:t>ی</w:t>
      </w:r>
      <w:r w:rsidRPr="001E55FE">
        <w:rPr>
          <w:rFonts w:ascii="Arial" w:hAnsi="Arial" w:cs="B Mitra"/>
          <w:rtl/>
        </w:rPr>
        <w:t xml:space="preserve"> و ک</w:t>
      </w:r>
      <w:r w:rsidRPr="001E55FE">
        <w:rPr>
          <w:rFonts w:ascii="Arial" w:hAnsi="Arial" w:cs="B Mitra" w:hint="cs"/>
          <w:rtl/>
        </w:rPr>
        <w:t xml:space="preserve">یفی. ترجمه </w:t>
      </w:r>
      <w:r w:rsidRPr="001E55FE">
        <w:rPr>
          <w:rFonts w:ascii="Arial" w:hAnsi="Arial" w:cs="B Mitra"/>
          <w:rtl/>
        </w:rPr>
        <w:t>محمد فاضل</w:t>
      </w:r>
      <w:r w:rsidRPr="001E55FE">
        <w:rPr>
          <w:rFonts w:ascii="Arial" w:hAnsi="Arial" w:cs="B Mitra" w:hint="cs"/>
          <w:rtl/>
        </w:rPr>
        <w:t>ی. تهران:</w:t>
      </w:r>
      <w:r w:rsidRPr="001E55FE">
        <w:rPr>
          <w:rFonts w:ascii="Arial" w:hAnsi="Arial" w:cs="B Mitra"/>
          <w:rtl/>
        </w:rPr>
        <w:t xml:space="preserve"> نشر آگه</w:t>
      </w:r>
      <w:r w:rsidRPr="001E55FE">
        <w:rPr>
          <w:rFonts w:ascii="Arial" w:hAnsi="Arial" w:cs="B Mitra" w:hint="cs"/>
          <w:rtl/>
        </w:rPr>
        <w:t>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outlineLvl w:val="0"/>
        <w:rPr>
          <w:rFonts w:ascii="Arial" w:hAnsi="Arial" w:cs="B Mitra"/>
          <w:b w:val="0"/>
        </w:rPr>
      </w:pP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 xml:space="preserve">حافظ نیا، محمدرضا (1385). </w:t>
      </w:r>
      <w:r w:rsidRPr="001E55FE">
        <w:rPr>
          <w:rFonts w:ascii="Mishafi Gold Regular" w:hAnsi="Mishafi Gold Regular" w:cs="B Mitra"/>
          <w:rtl/>
        </w:rPr>
        <w:t>مقدمه</w:t>
      </w:r>
      <w:r w:rsidRPr="001E55FE">
        <w:rPr>
          <w:rFonts w:ascii="Arial" w:hAnsi="Arial" w:cs="B Mitra"/>
          <w:rtl/>
        </w:rPr>
        <w:t>‌</w:t>
      </w:r>
      <w:r w:rsidRPr="001E55FE">
        <w:rPr>
          <w:rFonts w:ascii="Mishafi Gold Regular" w:hAnsi="Mishafi Gold Regular" w:cs="B Mitra"/>
          <w:rtl/>
        </w:rPr>
        <w:t>ا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بر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روش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تحق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ق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انسان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چاپ دوازدهم. تهران: سمت.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outlineLvl w:val="0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دلاور، علی (1393) </w:t>
      </w:r>
      <w:r w:rsidRPr="001E55FE">
        <w:rPr>
          <w:rFonts w:ascii="Mishafi Gold Regular" w:hAnsi="Mishafi Gold Regular" w:cs="B Mitra"/>
          <w:rtl/>
        </w:rPr>
        <w:t>مبان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نظر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عمل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پژوهش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انسان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چاپ 13. تهران: انتشارات رشد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outlineLvl w:val="0"/>
        <w:rPr>
          <w:rFonts w:ascii="Arial" w:hAnsi="Arial" w:cs="B Mitra"/>
          <w:b w:val="0"/>
        </w:rPr>
      </w:pPr>
      <w:r w:rsidRPr="001E55FE">
        <w:rPr>
          <w:rFonts w:ascii="Arial" w:hAnsi="Arial" w:cs="B Mitra"/>
          <w:shd w:val="clear" w:color="auto" w:fill="FFFFFF"/>
          <w:rtl/>
        </w:rPr>
        <w:t xml:space="preserve"> دنسکامب، مارتین (1386).  </w:t>
      </w:r>
      <w:r w:rsidRPr="001E55FE">
        <w:rPr>
          <w:rFonts w:cs="B Mitra"/>
          <w:shd w:val="clear" w:color="auto" w:fill="FFFFFF"/>
          <w:rtl/>
        </w:rPr>
        <w:t>قواعد</w:t>
      </w:r>
      <w:r w:rsidRPr="001E55FE">
        <w:rPr>
          <w:rFonts w:ascii="Arial" w:hAnsi="Arial" w:cs="B Mitra"/>
          <w:shd w:val="clear" w:color="auto" w:fill="FFFFFF"/>
          <w:rtl/>
        </w:rPr>
        <w:t xml:space="preserve"> </w:t>
      </w:r>
      <w:r w:rsidRPr="001E55FE">
        <w:rPr>
          <w:rFonts w:cs="B Mitra"/>
          <w:shd w:val="clear" w:color="auto" w:fill="FFFFFF"/>
          <w:rtl/>
        </w:rPr>
        <w:t>پایه</w:t>
      </w:r>
      <w:r w:rsidRPr="001E55FE">
        <w:rPr>
          <w:rFonts w:ascii="Arial" w:hAnsi="Arial" w:cs="B Mitra"/>
          <w:shd w:val="clear" w:color="auto" w:fill="FFFFFF"/>
          <w:rtl/>
        </w:rPr>
        <w:t xml:space="preserve"> </w:t>
      </w:r>
      <w:r w:rsidRPr="001E55FE">
        <w:rPr>
          <w:rFonts w:cs="B Mitra"/>
          <w:shd w:val="clear" w:color="auto" w:fill="FFFFFF"/>
          <w:rtl/>
        </w:rPr>
        <w:t>ای</w:t>
      </w:r>
      <w:r w:rsidRPr="001E55FE">
        <w:rPr>
          <w:rFonts w:ascii="Arial" w:hAnsi="Arial" w:cs="B Mitra"/>
          <w:shd w:val="clear" w:color="auto" w:fill="FFFFFF"/>
          <w:rtl/>
        </w:rPr>
        <w:t xml:space="preserve"> </w:t>
      </w:r>
      <w:r w:rsidRPr="001E55FE">
        <w:rPr>
          <w:rFonts w:cs="B Mitra"/>
          <w:shd w:val="clear" w:color="auto" w:fill="FFFFFF"/>
          <w:rtl/>
        </w:rPr>
        <w:t>برای</w:t>
      </w:r>
      <w:r w:rsidRPr="001E55FE">
        <w:rPr>
          <w:rFonts w:ascii="Arial" w:hAnsi="Arial" w:cs="B Mitra"/>
          <w:shd w:val="clear" w:color="auto" w:fill="FFFFFF"/>
          <w:rtl/>
        </w:rPr>
        <w:t xml:space="preserve"> </w:t>
      </w:r>
      <w:r w:rsidRPr="001E55FE">
        <w:rPr>
          <w:rFonts w:cs="B Mitra"/>
          <w:shd w:val="clear" w:color="auto" w:fill="FFFFFF"/>
          <w:rtl/>
        </w:rPr>
        <w:t>پژوهش</w:t>
      </w:r>
      <w:r w:rsidRPr="001E55FE">
        <w:rPr>
          <w:rFonts w:ascii="Arial" w:hAnsi="Arial" w:cs="B Mitra"/>
          <w:shd w:val="clear" w:color="auto" w:fill="FFFFFF"/>
          <w:rtl/>
        </w:rPr>
        <w:t xml:space="preserve"> </w:t>
      </w:r>
      <w:r w:rsidRPr="001E55FE">
        <w:rPr>
          <w:rFonts w:cs="B Mitra"/>
          <w:shd w:val="clear" w:color="auto" w:fill="FFFFFF"/>
          <w:rtl/>
        </w:rPr>
        <w:t>خوب</w:t>
      </w:r>
      <w:r w:rsidRPr="001E55FE">
        <w:rPr>
          <w:rFonts w:ascii="Arial" w:hAnsi="Arial" w:cs="B Mitra"/>
          <w:shd w:val="clear" w:color="auto" w:fill="FFFFFF"/>
          <w:rtl/>
        </w:rPr>
        <w:t xml:space="preserve">. ترجمه منوچهر فرهومند. تهران: دفتر پژوهشهای فرهنگی. 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outlineLvl w:val="0"/>
        <w:rPr>
          <w:rFonts w:ascii="Arial" w:hAnsi="Arial" w:cs="B Mitra"/>
          <w:b w:val="0"/>
        </w:rPr>
      </w:pPr>
      <w:r w:rsidRPr="001E55FE">
        <w:rPr>
          <w:rFonts w:ascii="Arial" w:hAnsi="Arial" w:cs="B Mitra"/>
        </w:rPr>
        <w:t> </w:t>
      </w:r>
      <w:r w:rsidRPr="001E55FE">
        <w:rPr>
          <w:rFonts w:ascii="Arial" w:hAnsi="Arial" w:cs="B Mitra"/>
          <w:rtl/>
        </w:rPr>
        <w:t>فلیک، اووه (1392) درآمدی بر تحقیق کیفی. ترجمه هادی جلیلی. تهران: نشر نی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کرسول، </w:t>
      </w:r>
      <w:hyperlink r:id="rId14" w:history="1">
        <w:r w:rsidRPr="001E55FE">
          <w:rPr>
            <w:rFonts w:ascii="Arial" w:eastAsia="Times New Roman" w:hAnsi="Arial" w:cs="B Mitra"/>
            <w:rtl/>
          </w:rPr>
          <w:t>جان دبلیو</w:t>
        </w:r>
      </w:hyperlink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>(</w:t>
      </w:r>
      <w:r w:rsidRPr="001E55FE">
        <w:rPr>
          <w:rFonts w:ascii="Arial" w:hAnsi="Arial" w:cs="B Mitra" w:hint="cs"/>
          <w:rtl/>
        </w:rPr>
        <w:t>1396</w:t>
      </w:r>
      <w:r w:rsidRPr="001E55FE">
        <w:rPr>
          <w:rFonts w:ascii="Arial" w:hAnsi="Arial" w:cs="B Mitra"/>
          <w:rtl/>
        </w:rPr>
        <w:t>).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طرح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پژوهش</w:t>
      </w:r>
      <w:r w:rsidRPr="001E55FE">
        <w:rPr>
          <w:rFonts w:ascii="Arial" w:eastAsia="Times New Roman" w:hAnsi="Arial" w:cs="B Mitra"/>
          <w:kern w:val="36"/>
          <w:rtl/>
        </w:rPr>
        <w:t xml:space="preserve">: </w:t>
      </w:r>
      <w:r w:rsidRPr="001E55FE">
        <w:rPr>
          <w:rFonts w:ascii="Mishafi Gold Regular" w:eastAsia="Times New Roman" w:hAnsi="Mishafi Gold Regular" w:cs="B Mitra"/>
          <w:kern w:val="36"/>
          <w:rtl/>
        </w:rPr>
        <w:t>رو</w:t>
      </w:r>
      <w:r w:rsidRPr="001E55FE">
        <w:rPr>
          <w:rFonts w:ascii="Microsoft Sans Serif" w:eastAsia="Times New Roman" w:hAnsi="Microsoft Sans Serif" w:cs="B Mitra"/>
          <w:kern w:val="36"/>
          <w:rtl/>
        </w:rPr>
        <w:t>یک</w:t>
      </w:r>
      <w:r w:rsidRPr="001E55FE">
        <w:rPr>
          <w:rFonts w:ascii="Mishafi Gold Regular" w:eastAsia="Times New Roman" w:hAnsi="Mishafi Gold Regular" w:cs="B Mitra"/>
          <w:kern w:val="36"/>
          <w:rtl/>
        </w:rPr>
        <w:t>ردها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crosoft Sans Serif" w:eastAsia="Times New Roman" w:hAnsi="Microsoft Sans Serif" w:cs="B Mitra"/>
          <w:kern w:val="36"/>
          <w:rtl/>
        </w:rPr>
        <w:t>کی</w:t>
      </w:r>
      <w:r w:rsidRPr="001E55FE">
        <w:rPr>
          <w:rFonts w:ascii="Mishafi Gold Regular" w:eastAsia="Times New Roman" w:hAnsi="Mishafi Gold Regular" w:cs="B Mitra"/>
          <w:kern w:val="36"/>
          <w:rtl/>
        </w:rPr>
        <w:t>ف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Mishafi Gold Regular" w:eastAsia="Times New Roman" w:hAnsi="Mishafi Gold Regular" w:cs="B Mitra"/>
          <w:kern w:val="36"/>
          <w:rtl/>
        </w:rPr>
        <w:t>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crosoft Sans Serif" w:eastAsia="Times New Roman" w:hAnsi="Microsoft Sans Serif" w:cs="B Mitra"/>
          <w:kern w:val="36"/>
          <w:rtl/>
        </w:rPr>
        <w:t>ک</w:t>
      </w:r>
      <w:r w:rsidRPr="001E55FE">
        <w:rPr>
          <w:rFonts w:ascii="Mishafi Gold Regular" w:eastAsia="Times New Roman" w:hAnsi="Mishafi Gold Regular" w:cs="B Mitra"/>
          <w:kern w:val="36"/>
          <w:rtl/>
        </w:rPr>
        <w:t>م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و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تر</w:t>
      </w:r>
      <w:r w:rsidRPr="001E55FE">
        <w:rPr>
          <w:rFonts w:ascii="Microsoft Sans Serif" w:eastAsia="Times New Roman" w:hAnsi="Microsoft Sans Serif" w:cs="B Mitra"/>
          <w:kern w:val="36"/>
          <w:rtl/>
        </w:rPr>
        <w:t>کی</w:t>
      </w:r>
      <w:r w:rsidRPr="001E55FE">
        <w:rPr>
          <w:rFonts w:ascii="Mishafi Gold Regular" w:eastAsia="Times New Roman" w:hAnsi="Mishafi Gold Regular" w:cs="B Mitra"/>
          <w:kern w:val="36"/>
          <w:rtl/>
        </w:rPr>
        <w:t>ب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hAnsi="Arial" w:cs="B Mitra"/>
          <w:rtl/>
        </w:rPr>
        <w:t xml:space="preserve">. ترجمه </w:t>
      </w:r>
      <w:hyperlink r:id="rId15" w:history="1">
        <w:r w:rsidRPr="001E55FE">
          <w:rPr>
            <w:rFonts w:ascii="Arial" w:eastAsia="Times New Roman" w:hAnsi="Arial" w:cs="B Mitra"/>
            <w:rtl/>
          </w:rPr>
          <w:t>علیرضا کیامنش</w:t>
        </w:r>
      </w:hyperlink>
      <w:r w:rsidRPr="001E55FE">
        <w:rPr>
          <w:rFonts w:ascii="Arial" w:eastAsia="Times New Roman" w:hAnsi="Arial" w:cs="B Mitra"/>
        </w:rPr>
        <w:t> </w:t>
      </w:r>
      <w:r w:rsidRPr="001E55FE">
        <w:rPr>
          <w:rFonts w:ascii="Arial" w:eastAsia="Times New Roman" w:hAnsi="Arial" w:cs="B Mitra"/>
          <w:rtl/>
        </w:rPr>
        <w:t>. تهران: نشر جهاد دانشگاهی، واحد علامه</w:t>
      </w:r>
      <w:r w:rsidRPr="001E55FE">
        <w:rPr>
          <w:rFonts w:ascii="Arial" w:eastAsia="Times New Roman" w:hAnsi="Arial" w:cs="B Mitra" w:hint="cs"/>
          <w:rtl/>
        </w:rPr>
        <w:t>‌</w:t>
      </w:r>
      <w:r w:rsidRPr="001E55FE">
        <w:rPr>
          <w:rFonts w:ascii="Arial" w:eastAsia="Times New Roman" w:hAnsi="Arial" w:cs="B Mitra"/>
          <w:rtl/>
        </w:rPr>
        <w:t>طباطبائی.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 w:hint="cs"/>
          <w:rtl/>
        </w:rPr>
        <w:t>ابراهیم برزگر(1395) . رهیافت بومی سازی علوم سیاسی . تهران : دانشگاه علامه طباطبائی.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 w:hint="cs"/>
          <w:rtl/>
        </w:rPr>
        <w:t xml:space="preserve">ابراهیم برزگر (1395). روانشناسی سیاسی . چاپ پنجم. تهران : سمت . 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 w:hint="cs"/>
          <w:rtl/>
        </w:rPr>
        <w:t>ابراهیم برزگر (1387). مطالعات میان رشته ای در ایران . تهران : دانشگاه علامه طباطبائی.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ایمان، محمدتقی ( 1390 ) </w:t>
      </w:r>
      <w:r w:rsidRPr="001E55FE">
        <w:rPr>
          <w:rFonts w:ascii="Mishafi Gold Regular" w:eastAsia="Times New Roman" w:hAnsi="Mishafi Gold Regular" w:cs="B Mitra"/>
          <w:kern w:val="36"/>
          <w:rtl/>
        </w:rPr>
        <w:t>مبان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پارادا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Mishafi Gold Regular" w:eastAsia="Times New Roman" w:hAnsi="Mishafi Gold Regular" w:cs="B Mitra"/>
          <w:kern w:val="36"/>
          <w:rtl/>
        </w:rPr>
        <w:t>م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روش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ها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تحق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Mishafi Gold Regular" w:eastAsia="Times New Roman" w:hAnsi="Mishafi Gold Regular" w:cs="B Mitra"/>
          <w:kern w:val="36"/>
          <w:rtl/>
        </w:rPr>
        <w:t>ق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crosoft Sans Serif" w:eastAsia="Times New Roman" w:hAnsi="Microsoft Sans Serif" w:cs="B Mitra"/>
          <w:kern w:val="36"/>
          <w:rtl/>
        </w:rPr>
        <w:t>ک</w:t>
      </w:r>
      <w:r w:rsidRPr="001E55FE">
        <w:rPr>
          <w:rFonts w:ascii="Mishafi Gold Regular" w:eastAsia="Times New Roman" w:hAnsi="Mishafi Gold Regular" w:cs="B Mitra"/>
          <w:kern w:val="36"/>
          <w:rtl/>
        </w:rPr>
        <w:t>م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و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crosoft Sans Serif" w:eastAsia="Times New Roman" w:hAnsi="Microsoft Sans Serif" w:cs="B Mitra"/>
          <w:kern w:val="36"/>
          <w:rtl/>
        </w:rPr>
        <w:t>کی</w:t>
      </w:r>
      <w:r w:rsidRPr="001E55FE">
        <w:rPr>
          <w:rFonts w:ascii="Mishafi Gold Regular" w:eastAsia="Times New Roman" w:hAnsi="Mishafi Gold Regular" w:cs="B Mitra"/>
          <w:kern w:val="36"/>
          <w:rtl/>
        </w:rPr>
        <w:t>ف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در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علوم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انسان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. چاپ دوم. </w:t>
      </w:r>
      <w:r w:rsidRPr="001E55FE">
        <w:rPr>
          <w:rFonts w:ascii="Arial" w:hAnsi="Arial" w:cs="B Mitra"/>
          <w:rtl/>
        </w:rPr>
        <w:t>تهران:  پژوهشگاه حوزه و دانشگاه.</w:t>
      </w:r>
    </w:p>
    <w:p w:rsidR="007A4AF0" w:rsidRPr="001E55FE" w:rsidRDefault="007A4AF0" w:rsidP="007A4AF0">
      <w:pPr>
        <w:numPr>
          <w:ilvl w:val="0"/>
          <w:numId w:val="22"/>
        </w:numPr>
        <w:ind w:left="54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راد، منوچهر (1357) </w:t>
      </w:r>
      <w:r w:rsidRPr="001E55FE">
        <w:rPr>
          <w:rFonts w:ascii="Mishafi Gold Regular" w:hAnsi="Mishafi Gold Regular" w:cs="B Mitra"/>
          <w:rtl/>
        </w:rPr>
        <w:t>درون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فهم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: </w:t>
      </w:r>
      <w:r w:rsidRPr="001E55FE">
        <w:rPr>
          <w:rFonts w:ascii="Mishafi Gold Regular" w:hAnsi="Mishafi Gold Regular" w:cs="B Mitra"/>
          <w:rtl/>
        </w:rPr>
        <w:t>تحل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ل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منطق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معناشناس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برخ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از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مفاه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اساس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تهران: کاویان</w:t>
      </w:r>
    </w:p>
    <w:p w:rsidR="007A4AF0" w:rsidRPr="001E55FE" w:rsidRDefault="007A4AF0" w:rsidP="007A4AF0">
      <w:pPr>
        <w:numPr>
          <w:ilvl w:val="0"/>
          <w:numId w:val="22"/>
        </w:numPr>
        <w:ind w:left="54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/>
          <w:kern w:val="36"/>
          <w:rtl/>
        </w:rPr>
        <w:t xml:space="preserve">راین، آلن (13). </w:t>
      </w:r>
      <w:r w:rsidRPr="001E55FE">
        <w:rPr>
          <w:rFonts w:eastAsia="Times New Roman" w:cs="B Mitra"/>
          <w:kern w:val="36"/>
          <w:rtl/>
        </w:rPr>
        <w:t>فلسفه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علوم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اجتماعی</w:t>
      </w:r>
      <w:r w:rsidRPr="001E55FE">
        <w:rPr>
          <w:rFonts w:ascii="Arial" w:eastAsia="Times New Roman" w:hAnsi="Arial" w:cs="B Mitra"/>
          <w:kern w:val="36"/>
          <w:rtl/>
        </w:rPr>
        <w:t>. ترجمه عبدالکریم سروش. تهران: انتشارات صراط</w:t>
      </w:r>
    </w:p>
    <w:p w:rsidR="007A4AF0" w:rsidRPr="001E55FE" w:rsidRDefault="007A4AF0" w:rsidP="007A4AF0">
      <w:pPr>
        <w:numPr>
          <w:ilvl w:val="0"/>
          <w:numId w:val="22"/>
        </w:numPr>
        <w:ind w:left="54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/>
          <w:kern w:val="36"/>
          <w:rtl/>
        </w:rPr>
        <w:t xml:space="preserve">گودمن، نلسن (1381) </w:t>
      </w:r>
      <w:r w:rsidRPr="001E55FE">
        <w:rPr>
          <w:rFonts w:eastAsia="Times New Roman" w:cs="B Mitra"/>
          <w:kern w:val="36"/>
          <w:rtl/>
        </w:rPr>
        <w:t>واقعیت،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افسانه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و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پیش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بینی</w:t>
      </w:r>
      <w:r w:rsidRPr="001E55FE">
        <w:rPr>
          <w:rFonts w:ascii="Arial" w:eastAsia="Times New Roman" w:hAnsi="Arial" w:cs="B Mitra"/>
          <w:kern w:val="36"/>
          <w:rtl/>
        </w:rPr>
        <w:t>. ترجمه رضا گندمی نصرآبادی. قم: دانشگاه مفید</w:t>
      </w:r>
    </w:p>
    <w:p w:rsidR="007A4AF0" w:rsidRPr="001E55FE" w:rsidRDefault="007A4AF0" w:rsidP="007A4AF0">
      <w:pPr>
        <w:jc w:val="center"/>
        <w:rPr>
          <w:rFonts w:ascii="Arial" w:hAnsi="Arial" w:cs="B Mitra"/>
          <w:bCs/>
        </w:rPr>
      </w:pPr>
    </w:p>
    <w:p w:rsidR="007A4AF0" w:rsidRPr="001E55FE" w:rsidRDefault="007A4AF0" w:rsidP="007A4AF0">
      <w:pPr>
        <w:jc w:val="center"/>
        <w:rPr>
          <w:rFonts w:ascii="Arial" w:hAnsi="Arial" w:cs="B Mitra"/>
          <w:bCs/>
          <w:rtl/>
        </w:rPr>
      </w:pPr>
    </w:p>
    <w:p w:rsidR="007A4AF0" w:rsidRPr="001E55FE" w:rsidRDefault="007A4AF0" w:rsidP="007A4AF0">
      <w:pPr>
        <w:jc w:val="both"/>
        <w:rPr>
          <w:rFonts w:ascii="Arial" w:hAnsi="Arial" w:cs="B Mitra"/>
          <w:b w:val="0"/>
          <w:rtl/>
        </w:rPr>
      </w:pPr>
      <w:r>
        <w:rPr>
          <w:rFonts w:ascii="Arial" w:hAnsi="Arial" w:cs="B Mitra" w:hint="cs"/>
          <w:b w:val="0"/>
          <w:bCs/>
          <w:rtl/>
        </w:rPr>
        <w:t>4</w:t>
      </w:r>
      <w:r w:rsidRPr="001E55FE">
        <w:rPr>
          <w:rFonts w:ascii="Arial" w:hAnsi="Arial" w:cs="B Mitra" w:hint="cs"/>
          <w:b w:val="0"/>
          <w:bCs/>
          <w:rtl/>
        </w:rPr>
        <w:t xml:space="preserve">. </w:t>
      </w:r>
      <w:r w:rsidRPr="001E55FE">
        <w:rPr>
          <w:rFonts w:ascii="Arial" w:hAnsi="Arial" w:cs="B Mitra"/>
          <w:b w:val="0"/>
          <w:bCs/>
          <w:rtl/>
        </w:rPr>
        <w:t xml:space="preserve">درس </w:t>
      </w:r>
      <w:r w:rsidRPr="001E55FE">
        <w:rPr>
          <w:rFonts w:ascii="Arial" w:hAnsi="Arial" w:cs="B Mitra"/>
          <w:bCs/>
          <w:rtl/>
        </w:rPr>
        <w:t>جامعه شناسی سیاسی ایران</w:t>
      </w:r>
      <w:r w:rsidRPr="001E55FE">
        <w:rPr>
          <w:rFonts w:ascii="Arial" w:hAnsi="Arial" w:cs="B Mitra"/>
          <w:rtl/>
        </w:rPr>
        <w:t xml:space="preserve"> </w:t>
      </w:r>
    </w:p>
    <w:p w:rsidR="007A4AF0" w:rsidRPr="001E55FE" w:rsidRDefault="007A4AF0" w:rsidP="007A4AF0">
      <w:pPr>
        <w:jc w:val="both"/>
        <w:rPr>
          <w:rFonts w:ascii="Arial" w:hAnsi="Arial" w:cs="B Mitra"/>
          <w:bCs/>
        </w:rPr>
      </w:pPr>
      <w:r w:rsidRPr="001E55FE">
        <w:rPr>
          <w:rFonts w:ascii="Arial" w:hAnsi="Arial" w:cs="B Mitra"/>
          <w:bCs/>
          <w:rtl/>
        </w:rPr>
        <w:t>الف</w:t>
      </w:r>
      <w:r w:rsidRPr="001E55FE">
        <w:rPr>
          <w:rFonts w:ascii="Arial" w:hAnsi="Arial" w:cs="B Mitra" w:hint="cs"/>
          <w:bCs/>
          <w:rtl/>
        </w:rPr>
        <w:t xml:space="preserve">. </w:t>
      </w:r>
      <w:r w:rsidRPr="001E55FE">
        <w:rPr>
          <w:rFonts w:ascii="Arial" w:hAnsi="Arial" w:cs="B Mitra"/>
          <w:bCs/>
          <w:rtl/>
        </w:rPr>
        <w:t>منابع اصلی</w:t>
      </w:r>
    </w:p>
    <w:p w:rsidR="007A4AF0" w:rsidRPr="001E55FE" w:rsidRDefault="007A4AF0" w:rsidP="007A4AF0">
      <w:pPr>
        <w:numPr>
          <w:ilvl w:val="0"/>
          <w:numId w:val="16"/>
        </w:numPr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>آبراهامیان،  یرواند (1396) مقالاتی در جامعه شناسی سیاسی ایران. ترجمه سهیلا ترابی فارسانی. تهران: پردیس دانش و شیرازه</w:t>
      </w:r>
      <w:r w:rsidRPr="001E55FE">
        <w:rPr>
          <w:rFonts w:ascii="Arial" w:eastAsia="Times New Roman" w:hAnsi="Arial" w:cs="B Mitra"/>
          <w:noProof/>
          <w:rtl/>
        </w:rPr>
        <w:t xml:space="preserve"> </w:t>
      </w:r>
    </w:p>
    <w:p w:rsidR="007A4AF0" w:rsidRPr="001E55FE" w:rsidRDefault="007A4AF0" w:rsidP="007A4AF0">
      <w:pPr>
        <w:numPr>
          <w:ilvl w:val="0"/>
          <w:numId w:val="16"/>
        </w:numPr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/>
          <w:noProof/>
          <w:rtl/>
        </w:rPr>
        <w:t>بشیریه، حسین</w: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begin"/>
      </w:r>
      <w:r w:rsidRPr="001E55FE">
        <w:rPr>
          <w:rFonts w:ascii="Arial" w:eastAsia="Times New Roman" w:hAnsi="Arial" w:cs="B Mitra"/>
          <w:noProof/>
        </w:rPr>
        <w:instrText xml:space="preserve"> XE "</w:instrText>
      </w:r>
      <w:r w:rsidRPr="001E55FE">
        <w:rPr>
          <w:rFonts w:ascii="Arial" w:eastAsia="Times New Roman" w:hAnsi="Arial" w:cs="B Mitra"/>
          <w:noProof/>
          <w:rtl/>
        </w:rPr>
        <w:instrText>بشیریه، حسین</w:instrText>
      </w:r>
      <w:r w:rsidRPr="001E55FE">
        <w:rPr>
          <w:rFonts w:ascii="Arial" w:eastAsia="Times New Roman" w:hAnsi="Arial" w:cs="B Mitra"/>
          <w:noProof/>
        </w:rPr>
        <w:instrText xml:space="preserve">" </w:instrTex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end"/>
      </w:r>
      <w:r w:rsidRPr="001E55FE">
        <w:rPr>
          <w:rFonts w:ascii="Arial" w:eastAsia="Times New Roman" w:hAnsi="Arial" w:cs="B Mitra"/>
          <w:noProof/>
          <w:rtl/>
        </w:rPr>
        <w:t xml:space="preserve"> (1381) دیباچه‌ای بر جامعه‌شناسی سیاسی ایران: دوره جمهوری اسلامی ، تهران: نگاه معاصر</w:t>
      </w:r>
      <w:r w:rsidRPr="001E55FE">
        <w:rPr>
          <w:rFonts w:ascii="Arial" w:hAnsi="Arial" w:cs="B Mitra"/>
          <w:rtl/>
        </w:rPr>
        <w:t xml:space="preserve"> </w:t>
      </w:r>
    </w:p>
    <w:p w:rsidR="007A4AF0" w:rsidRPr="001E55FE" w:rsidRDefault="007A4AF0" w:rsidP="007A4AF0">
      <w:pPr>
        <w:numPr>
          <w:ilvl w:val="0"/>
          <w:numId w:val="16"/>
        </w:numPr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ابوالفضل دلاوری(1390). </w:t>
      </w:r>
      <w:r w:rsidRPr="001E55FE">
        <w:rPr>
          <w:rFonts w:ascii="Arial" w:hAnsi="Arial" w:cs="B Mitra"/>
          <w:kern w:val="36"/>
          <w:rtl/>
        </w:rPr>
        <w:t xml:space="preserve">جامعه‌شناسی تحولات ایران؛ از انقلاب مشروطه تا قیام خرداد 1342. تهران: </w:t>
      </w:r>
      <w:r w:rsidRPr="001E55FE">
        <w:rPr>
          <w:rFonts w:ascii="Arial" w:hAnsi="Arial" w:cs="B Mitra"/>
          <w:shd w:val="clear" w:color="auto" w:fill="FAFAFA"/>
          <w:rtl/>
        </w:rPr>
        <w:t xml:space="preserve"> پژوهشكده ‌امام‌ خمینی و انقلاب ‌اسلامی‌</w:t>
      </w:r>
      <w:r w:rsidRPr="001E55FE">
        <w:rPr>
          <w:rFonts w:ascii="Arial" w:eastAsia="Times New Roman" w:hAnsi="Arial" w:cs="B Mitra"/>
          <w:color w:val="000000"/>
          <w:rtl/>
        </w:rPr>
        <w:t xml:space="preserve"> </w:t>
      </w:r>
    </w:p>
    <w:p w:rsidR="007A4AF0" w:rsidRPr="001E55FE" w:rsidRDefault="007A4AF0" w:rsidP="007A4AF0">
      <w:pPr>
        <w:numPr>
          <w:ilvl w:val="0"/>
          <w:numId w:val="16"/>
        </w:numPr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/>
          <w:color w:val="000000"/>
          <w:rtl/>
        </w:rPr>
        <w:t>جان فوران(1378). مقاومت شکننده؛ تاریخ تحولات اجتماعی ایران از صفویه تا سالهای پس از انقلاب اسلامی. ترجمه احمد تدین. تهران: موسسه خدمات فرهنگی رسا.</w:t>
      </w:r>
    </w:p>
    <w:p w:rsidR="007A4AF0" w:rsidRPr="001E55FE" w:rsidRDefault="007A4AF0" w:rsidP="007A4AF0">
      <w:pPr>
        <w:numPr>
          <w:ilvl w:val="0"/>
          <w:numId w:val="16"/>
        </w:numPr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محمدعلی همایون کاتوزیان(1380). تضاد دولت و ملت؛ نظریه تاریخ و سیاست در ایران. ترجمه علیرضا طیب. تهران: نشر نی. </w:t>
      </w:r>
    </w:p>
    <w:p w:rsidR="007A4AF0" w:rsidRPr="001E55FE" w:rsidRDefault="007A4AF0" w:rsidP="007A4AF0">
      <w:pPr>
        <w:jc w:val="both"/>
        <w:rPr>
          <w:rFonts w:ascii="Arial" w:hAnsi="Arial" w:cs="B Mitra"/>
          <w:bCs/>
          <w:shd w:val="clear" w:color="auto" w:fill="FAFAFA"/>
          <w:rtl/>
        </w:rPr>
      </w:pPr>
      <w:r w:rsidRPr="001E55FE">
        <w:rPr>
          <w:rFonts w:ascii="Arial" w:hAnsi="Arial" w:cs="B Mitra" w:hint="cs"/>
          <w:bCs/>
          <w:shd w:val="clear" w:color="auto" w:fill="FAFAFA"/>
          <w:rtl/>
        </w:rPr>
        <w:t xml:space="preserve">ب. </w:t>
      </w:r>
      <w:r w:rsidRPr="001E55FE">
        <w:rPr>
          <w:rFonts w:ascii="Arial" w:hAnsi="Arial" w:cs="B Mitra"/>
          <w:bCs/>
          <w:shd w:val="clear" w:color="auto" w:fill="FAFAFA"/>
          <w:rtl/>
        </w:rPr>
        <w:t xml:space="preserve"> منابع کمکی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shd w:val="clear" w:color="auto" w:fill="FAFAFA"/>
          <w:rtl/>
        </w:rPr>
        <w:t xml:space="preserve"> </w:t>
      </w:r>
      <w:r w:rsidRPr="001E55FE">
        <w:rPr>
          <w:rFonts w:ascii="Arial" w:hAnsi="Arial" w:cs="B Mitra"/>
          <w:rtl/>
        </w:rPr>
        <w:t>احمدی، حمید (1388) قومیت و قوم گرایی در ایران: از افسانه تا  واقعیت. تهران: نی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بدیع، برتران (1380).  دو دولت ؛ بررسی دولت در جهان اسلام و جهان مسیحیت. تهران : انتشارات باز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color w:val="000000" w:themeColor="text1"/>
          <w:rtl/>
        </w:rPr>
        <w:t>بشیریه، حسین (1394)، زمینه</w:t>
      </w:r>
      <w:r w:rsidRPr="001E55FE">
        <w:rPr>
          <w:rFonts w:ascii="Arial" w:hAnsi="Arial" w:cs="B Mitra"/>
          <w:color w:val="000000" w:themeColor="text1"/>
          <w:rtl/>
        </w:rPr>
        <w:softHyphen/>
      </w:r>
      <w:r w:rsidRPr="001E55FE">
        <w:rPr>
          <w:rFonts w:ascii="Arial" w:hAnsi="Arial" w:cs="B Mitra"/>
          <w:color w:val="000000" w:themeColor="text1"/>
          <w:rtl/>
        </w:rPr>
        <w:softHyphen/>
        <w:t>های اجتماعی انقلاب ایران، ترجمه علی اردستانی، تهران: نشر نگاه معاصر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توکلی طرقی، محمد (1382)، تجدد بومی و بازاندیشی تاریخ، تهران: نشر تاریخ ایران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حسینی زاده، محمد علی</w:t>
      </w: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>(1386) اسلام سیاسی در ایران. قم: دانشگاه مفید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خواجه سروی ، غلامرضا (1382) رقابت سیاسی وثبات سیاسی در جمهوری اسلامی ایران. تهران : مرکز اسناد انقلاب اسلامی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 xml:space="preserve">فارسون، سمیح و مهرداد مشایخی (1379) </w:t>
      </w:r>
      <w:r w:rsidRPr="001E55FE">
        <w:rPr>
          <w:rFonts w:ascii="Arial" w:hAnsi="Arial" w:cs="B Mitra"/>
          <w:rtl/>
        </w:rPr>
        <w:t>فرهنگ سیاسی در جمهوری اسلامی ایران. ترجمه مرکز باز شناسی اسلام وایران ، تهران: انتشارات باز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معدل، منصور (1382). طبقه، سیاست و ایدئولوژی در انقلاب ایران. ترجمه محمد سالار کسرایی. تهران: نشر باز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lastRenderedPageBreak/>
        <w:t>عظيمي</w: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begin"/>
      </w:r>
      <w:r w:rsidRPr="001E55FE">
        <w:rPr>
          <w:rFonts w:ascii="Arial" w:eastAsia="Times New Roman" w:hAnsi="Arial" w:cs="B Mitra"/>
          <w:noProof/>
        </w:rPr>
        <w:instrText xml:space="preserve"> XE "</w:instrText>
      </w:r>
      <w:r w:rsidRPr="001E55FE">
        <w:rPr>
          <w:rFonts w:ascii="Arial" w:eastAsia="Times New Roman" w:hAnsi="Arial" w:cs="B Mitra"/>
          <w:noProof/>
          <w:rtl/>
        </w:rPr>
        <w:instrText>عظيمي، فخرالدين</w:instrText>
      </w:r>
      <w:r w:rsidRPr="001E55FE">
        <w:rPr>
          <w:rFonts w:ascii="Arial" w:eastAsia="Times New Roman" w:hAnsi="Arial" w:cs="B Mitra"/>
          <w:noProof/>
        </w:rPr>
        <w:instrText xml:space="preserve">" </w:instrTex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end"/>
      </w:r>
      <w:r w:rsidRPr="001E55FE">
        <w:rPr>
          <w:rFonts w:ascii="Arial" w:eastAsia="Times New Roman" w:hAnsi="Arial" w:cs="B Mitra"/>
          <w:noProof/>
          <w:rtl/>
        </w:rPr>
        <w:t>، فخرالدين (1372) بحران دمكراسي در ايران، ترجمه عبدالرضا هوشنگ مهدوي</w: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begin"/>
      </w:r>
      <w:r w:rsidRPr="001E55FE">
        <w:rPr>
          <w:rFonts w:ascii="Arial" w:eastAsia="Times New Roman" w:hAnsi="Arial" w:cs="B Mitra"/>
          <w:noProof/>
        </w:rPr>
        <w:instrText xml:space="preserve"> XE "</w:instrText>
      </w:r>
      <w:r w:rsidRPr="001E55FE">
        <w:rPr>
          <w:rFonts w:ascii="Arial" w:eastAsia="Times New Roman" w:hAnsi="Arial" w:cs="B Mitra"/>
          <w:noProof/>
          <w:rtl/>
        </w:rPr>
        <w:instrText>هوشنگ مهدوي، عبدالرضا</w:instrText>
      </w:r>
      <w:r w:rsidRPr="001E55FE">
        <w:rPr>
          <w:rFonts w:ascii="Arial" w:eastAsia="Times New Roman" w:hAnsi="Arial" w:cs="B Mitra"/>
          <w:noProof/>
        </w:rPr>
        <w:instrText xml:space="preserve">" </w:instrTex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end"/>
      </w:r>
      <w:r w:rsidRPr="001E55FE">
        <w:rPr>
          <w:rFonts w:ascii="Arial" w:eastAsia="Times New Roman" w:hAnsi="Arial" w:cs="B Mitra"/>
          <w:noProof/>
          <w:rtl/>
        </w:rPr>
        <w:t xml:space="preserve"> و بيژن نوذري</w: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begin"/>
      </w:r>
      <w:r w:rsidRPr="001E55FE">
        <w:rPr>
          <w:rFonts w:ascii="Arial" w:eastAsia="Times New Roman" w:hAnsi="Arial" w:cs="B Mitra"/>
          <w:noProof/>
        </w:rPr>
        <w:instrText xml:space="preserve"> XE "</w:instrText>
      </w:r>
      <w:r w:rsidRPr="001E55FE">
        <w:rPr>
          <w:rFonts w:ascii="Arial" w:eastAsia="Times New Roman" w:hAnsi="Arial" w:cs="B Mitra"/>
          <w:noProof/>
          <w:rtl/>
        </w:rPr>
        <w:instrText>نوذري، بيژن</w:instrText>
      </w:r>
      <w:r w:rsidRPr="001E55FE">
        <w:rPr>
          <w:rFonts w:ascii="Arial" w:eastAsia="Times New Roman" w:hAnsi="Arial" w:cs="B Mitra"/>
          <w:noProof/>
        </w:rPr>
        <w:instrText xml:space="preserve">" </w:instrTex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end"/>
      </w:r>
      <w:r w:rsidRPr="001E55FE">
        <w:rPr>
          <w:rFonts w:ascii="Arial" w:eastAsia="Times New Roman" w:hAnsi="Arial" w:cs="B Mitra"/>
          <w:noProof/>
          <w:rtl/>
        </w:rPr>
        <w:t>، تهران: البرز.</w:t>
      </w:r>
    </w:p>
    <w:p w:rsidR="007A4AF0" w:rsidRPr="001E55FE" w:rsidRDefault="007A4AF0" w:rsidP="007A4AF0">
      <w:pPr>
        <w:tabs>
          <w:tab w:val="right" w:pos="450"/>
        </w:tabs>
        <w:bidi w:val="0"/>
        <w:ind w:left="360"/>
        <w:jc w:val="both"/>
        <w:rPr>
          <w:rFonts w:asciiTheme="majorBidi" w:hAnsiTheme="majorBidi" w:cstheme="majorBidi"/>
          <w:b w:val="0"/>
          <w:sz w:val="22"/>
          <w:szCs w:val="22"/>
          <w:lang w:bidi="ar-SA"/>
        </w:rPr>
      </w:pPr>
      <w:r w:rsidRPr="001E55FE">
        <w:rPr>
          <w:rFonts w:asciiTheme="majorBidi" w:hAnsiTheme="majorBidi" w:cstheme="majorBidi"/>
          <w:b w:val="0"/>
          <w:sz w:val="22"/>
          <w:szCs w:val="22"/>
          <w:lang w:bidi="ar-SA"/>
        </w:rPr>
        <w:t xml:space="preserve">- </w:t>
      </w:r>
      <w:proofErr w:type="spellStart"/>
      <w:r w:rsidRPr="001E55FE">
        <w:rPr>
          <w:rFonts w:asciiTheme="majorBidi" w:hAnsiTheme="majorBidi" w:cstheme="majorBidi"/>
          <w:b w:val="0"/>
          <w:sz w:val="22"/>
          <w:szCs w:val="22"/>
          <w:lang w:bidi="ar-SA"/>
        </w:rPr>
        <w:t>Sharifi</w:t>
      </w:r>
      <w:proofErr w:type="spellEnd"/>
      <w:r w:rsidRPr="001E55FE">
        <w:rPr>
          <w:rFonts w:asciiTheme="majorBidi" w:hAnsiTheme="majorBidi" w:cstheme="majorBidi"/>
          <w:b w:val="0"/>
          <w:sz w:val="22"/>
          <w:szCs w:val="22"/>
          <w:lang w:bidi="ar-SA"/>
        </w:rPr>
        <w:t xml:space="preserve">, </w:t>
      </w:r>
      <w:proofErr w:type="spellStart"/>
      <w:r w:rsidRPr="001E55FE">
        <w:rPr>
          <w:rFonts w:asciiTheme="majorBidi" w:hAnsiTheme="majorBidi" w:cstheme="majorBidi"/>
          <w:b w:val="0"/>
          <w:sz w:val="22"/>
          <w:szCs w:val="22"/>
          <w:lang w:bidi="ar-SA"/>
        </w:rPr>
        <w:t>Majid</w:t>
      </w:r>
      <w:proofErr w:type="spellEnd"/>
      <w:r w:rsidRPr="001E55FE">
        <w:rPr>
          <w:rFonts w:asciiTheme="majorBidi" w:hAnsiTheme="majorBidi" w:cstheme="majorBidi"/>
          <w:b w:val="0"/>
          <w:sz w:val="22"/>
          <w:szCs w:val="22"/>
          <w:lang w:bidi="ar-SA"/>
        </w:rPr>
        <w:t xml:space="preserve"> (2013) Imagining Iran: The Tragedy of Subaltern Nationalism.</w:t>
      </w:r>
      <w:r w:rsidRPr="001E55FE">
        <w:rPr>
          <w:rFonts w:asciiTheme="majorBidi" w:hAnsiTheme="majorBidi" w:cstheme="majorBidi"/>
          <w:b w:val="0"/>
          <w:color w:val="222222"/>
          <w:sz w:val="22"/>
          <w:szCs w:val="22"/>
          <w:shd w:val="clear" w:color="auto" w:fill="FFFFFF"/>
          <w:lang w:bidi="ar-SA"/>
        </w:rPr>
        <w:t> </w:t>
      </w:r>
      <w:r w:rsidRPr="001E55FE">
        <w:rPr>
          <w:rFonts w:asciiTheme="majorBidi" w:hAnsiTheme="majorBidi" w:cstheme="majorBidi"/>
          <w:b w:val="0"/>
          <w:sz w:val="22"/>
          <w:szCs w:val="22"/>
          <w:shd w:val="clear" w:color="auto" w:fill="FFFFFF"/>
          <w:lang w:bidi="ar-SA"/>
        </w:rPr>
        <w:t xml:space="preserve">Maryland: </w:t>
      </w:r>
      <w:r w:rsidRPr="001E55FE">
        <w:rPr>
          <w:rFonts w:asciiTheme="majorBidi" w:hAnsiTheme="majorBidi" w:cstheme="majorBidi"/>
          <w:b w:val="0"/>
          <w:color w:val="333333"/>
          <w:sz w:val="22"/>
          <w:szCs w:val="22"/>
          <w:shd w:val="clear" w:color="auto" w:fill="F6F6F6"/>
          <w:lang w:bidi="ar-SA"/>
        </w:rPr>
        <w:t xml:space="preserve">Lexington, </w:t>
      </w:r>
    </w:p>
    <w:p w:rsidR="007A4AF0" w:rsidRPr="001E55FE" w:rsidRDefault="007A4AF0" w:rsidP="007A4AF0">
      <w:pPr>
        <w:jc w:val="both"/>
        <w:rPr>
          <w:rFonts w:ascii="Arial" w:hAnsi="Arial" w:cs="B Mitra"/>
          <w:b w:val="0"/>
          <w:bCs/>
          <w:rtl/>
        </w:rPr>
      </w:pPr>
      <w:r>
        <w:rPr>
          <w:rFonts w:ascii="Arial" w:hAnsi="Arial" w:cs="B Mitra" w:hint="cs"/>
          <w:b w:val="0"/>
          <w:bCs/>
          <w:rtl/>
        </w:rPr>
        <w:t>5</w:t>
      </w:r>
      <w:r w:rsidRPr="001E55FE">
        <w:rPr>
          <w:rFonts w:ascii="Arial" w:hAnsi="Arial" w:cs="B Mitra" w:hint="cs"/>
          <w:b w:val="0"/>
          <w:bCs/>
          <w:rtl/>
        </w:rPr>
        <w:t xml:space="preserve">. </w:t>
      </w:r>
      <w:r w:rsidRPr="001E55FE">
        <w:rPr>
          <w:rFonts w:ascii="Arial" w:hAnsi="Arial" w:cs="B Mitra"/>
          <w:b w:val="0"/>
          <w:bCs/>
          <w:rtl/>
        </w:rPr>
        <w:t>درس</w:t>
      </w:r>
      <w:r w:rsidRPr="001E55FE">
        <w:rPr>
          <w:rFonts w:ascii="Arial" w:hAnsi="Arial" w:cs="B Mitra"/>
          <w:bCs/>
          <w:rtl/>
        </w:rPr>
        <w:t xml:space="preserve"> مسائل توسعه سیاسی در ایران</w:t>
      </w:r>
    </w:p>
    <w:p w:rsidR="007A4AF0" w:rsidRPr="001E55FE" w:rsidRDefault="007A4AF0" w:rsidP="007A4AF0">
      <w:pPr>
        <w:widowControl w:val="0"/>
        <w:jc w:val="both"/>
        <w:rPr>
          <w:rFonts w:ascii="Arial" w:eastAsia="Times New Roman" w:hAnsi="Arial" w:cs="B Mitra"/>
          <w:bCs/>
          <w:noProof/>
        </w:rPr>
      </w:pPr>
      <w:r w:rsidRPr="001E55FE">
        <w:rPr>
          <w:rFonts w:ascii="Arial" w:hAnsi="Arial" w:cs="B Mitra"/>
          <w:bCs/>
          <w:rtl/>
        </w:rPr>
        <w:t>الف</w:t>
      </w:r>
      <w:r w:rsidRPr="001E55FE">
        <w:rPr>
          <w:rFonts w:ascii="Arial" w:hAnsi="Arial" w:cs="B Mitra" w:hint="cs"/>
          <w:bCs/>
          <w:rtl/>
        </w:rPr>
        <w:t xml:space="preserve">. </w:t>
      </w:r>
      <w:r w:rsidRPr="001E55FE">
        <w:rPr>
          <w:rFonts w:ascii="Arial" w:hAnsi="Arial" w:cs="B Mitra"/>
          <w:bCs/>
          <w:rtl/>
        </w:rPr>
        <w:t>منابع اصلی</w:t>
      </w:r>
    </w:p>
    <w:p w:rsidR="007A4AF0" w:rsidRPr="001E55FE" w:rsidRDefault="007A4AF0" w:rsidP="007A4AF0">
      <w:pPr>
        <w:widowControl w:val="0"/>
        <w:numPr>
          <w:ilvl w:val="0"/>
          <w:numId w:val="18"/>
        </w:numPr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اتابكي</w:t>
      </w:r>
      <w:r w:rsidRPr="001E55FE">
        <w:rPr>
          <w:rFonts w:ascii="Arial" w:hAnsi="Arial" w:cs="B Mitra"/>
          <w:b w:val="0"/>
          <w:rtl/>
        </w:rPr>
        <w:fldChar w:fldCharType="begin"/>
      </w:r>
      <w:r w:rsidRPr="001E55FE">
        <w:rPr>
          <w:rFonts w:ascii="Arial" w:hAnsi="Arial" w:cs="B Mitra"/>
        </w:rPr>
        <w:instrText xml:space="preserve"> XE "</w:instrText>
      </w:r>
      <w:r w:rsidRPr="001E55FE">
        <w:rPr>
          <w:rFonts w:ascii="Arial" w:hAnsi="Arial" w:cs="B Mitra"/>
          <w:rtl/>
        </w:rPr>
        <w:instrText>اتابكي</w:instrText>
      </w:r>
      <w:r w:rsidRPr="001E55FE">
        <w:rPr>
          <w:rFonts w:ascii="Arial" w:hAnsi="Arial" w:cs="B Mitra"/>
        </w:rPr>
        <w:instrText xml:space="preserve">" </w:instrText>
      </w:r>
      <w:r w:rsidRPr="001E55FE">
        <w:rPr>
          <w:rFonts w:ascii="Arial" w:hAnsi="Arial" w:cs="B Mitra"/>
          <w:b w:val="0"/>
          <w:rtl/>
        </w:rPr>
        <w:fldChar w:fldCharType="end"/>
      </w:r>
      <w:r w:rsidRPr="001E55FE">
        <w:rPr>
          <w:rFonts w:ascii="Arial" w:hAnsi="Arial" w:cs="B Mitra"/>
          <w:rtl/>
        </w:rPr>
        <w:t>، تورج (1385). تجدد آمرانه ، جامعه و دولت در عصر رضاشاه. ترجمه مهدي حقيقت‌خوا</w:t>
      </w:r>
      <w:r w:rsidRPr="001E55FE">
        <w:rPr>
          <w:rFonts w:ascii="Arial" w:hAnsi="Arial" w:cs="B Mitra"/>
          <w:b w:val="0"/>
          <w:rtl/>
        </w:rPr>
        <w:fldChar w:fldCharType="begin"/>
      </w:r>
      <w:r w:rsidRPr="001E55FE">
        <w:rPr>
          <w:rFonts w:ascii="Arial" w:hAnsi="Arial" w:cs="B Mitra"/>
        </w:rPr>
        <w:instrText xml:space="preserve"> XE "</w:instrText>
      </w:r>
      <w:r w:rsidRPr="001E55FE">
        <w:rPr>
          <w:rFonts w:ascii="Arial" w:hAnsi="Arial" w:cs="B Mitra"/>
          <w:rtl/>
        </w:rPr>
        <w:instrText>حقيقت‌خواه، مهدي</w:instrText>
      </w:r>
      <w:r w:rsidRPr="001E55FE">
        <w:rPr>
          <w:rFonts w:ascii="Arial" w:hAnsi="Arial" w:cs="B Mitra"/>
        </w:rPr>
        <w:instrText xml:space="preserve">" </w:instrText>
      </w:r>
      <w:r w:rsidRPr="001E55FE">
        <w:rPr>
          <w:rFonts w:ascii="Arial" w:hAnsi="Arial" w:cs="B Mitra"/>
          <w:b w:val="0"/>
          <w:rtl/>
        </w:rPr>
        <w:fldChar w:fldCharType="end"/>
      </w:r>
      <w:r w:rsidRPr="001E55FE">
        <w:rPr>
          <w:rFonts w:ascii="Arial" w:hAnsi="Arial" w:cs="B Mitra"/>
          <w:rtl/>
        </w:rPr>
        <w:t>ه. تهران: ققنوس.</w:t>
      </w:r>
    </w:p>
    <w:p w:rsidR="007A4AF0" w:rsidRPr="001E55FE" w:rsidRDefault="007A4AF0" w:rsidP="007A4AF0">
      <w:pPr>
        <w:widowControl w:val="0"/>
        <w:numPr>
          <w:ilvl w:val="0"/>
          <w:numId w:val="18"/>
        </w:numPr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بشیریه ، حسین (1395)  موانع توسعه سیاسی در ایران. تهران: گام نو</w:t>
      </w:r>
    </w:p>
    <w:p w:rsidR="007A4AF0" w:rsidRPr="001E55FE" w:rsidRDefault="007A4AF0" w:rsidP="007A4AF0">
      <w:pPr>
        <w:widowControl w:val="0"/>
        <w:numPr>
          <w:ilvl w:val="0"/>
          <w:numId w:val="18"/>
        </w:numPr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 xml:space="preserve">-------------  (و همکاران) (1394) گذار به دموکراسی (مباحث نظری). چاپ 5. تهران: نگاه معاصر </w:t>
      </w:r>
    </w:p>
    <w:p w:rsidR="007A4AF0" w:rsidRPr="001E55FE" w:rsidRDefault="007A4AF0" w:rsidP="007A4AF0">
      <w:pPr>
        <w:widowControl w:val="0"/>
        <w:numPr>
          <w:ilvl w:val="0"/>
          <w:numId w:val="18"/>
        </w:numPr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رفیع پو،</w:t>
      </w: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 xml:space="preserve"> فرامرز  (1394) توسعه وتضاد، کوششی در جهت تحلیل انقلاب اسلامی و مسائل اجتماعی ایران. چاپ 10 ، تهران: شرکت سهامی انتشار</w:t>
      </w:r>
    </w:p>
    <w:p w:rsidR="007A4AF0" w:rsidRPr="001E55FE" w:rsidRDefault="007A4AF0" w:rsidP="007A4AF0">
      <w:pPr>
        <w:numPr>
          <w:ilvl w:val="0"/>
          <w:numId w:val="19"/>
        </w:numPr>
        <w:bidi w:val="0"/>
        <w:ind w:left="-90" w:hanging="90"/>
        <w:contextualSpacing/>
        <w:jc w:val="both"/>
        <w:outlineLvl w:val="0"/>
        <w:rPr>
          <w:rFonts w:asciiTheme="majorBidi" w:eastAsia="Times New Roman" w:hAnsiTheme="majorBidi" w:cstheme="majorBidi"/>
          <w:b w:val="0"/>
          <w:bCs/>
        </w:rPr>
      </w:pPr>
      <w:proofErr w:type="spellStart"/>
      <w:r w:rsidRPr="001E55FE">
        <w:rPr>
          <w:rFonts w:asciiTheme="majorBidi" w:eastAsia="Times New Roman" w:hAnsiTheme="majorBidi" w:cstheme="majorBidi"/>
          <w:b w:val="0"/>
          <w:bCs/>
          <w:kern w:val="36"/>
        </w:rPr>
        <w:t>Azimi</w:t>
      </w:r>
      <w:proofErr w:type="spellEnd"/>
      <w:r w:rsidRPr="001E55FE">
        <w:rPr>
          <w:rFonts w:asciiTheme="majorBidi" w:eastAsia="Times New Roman" w:hAnsiTheme="majorBidi" w:cstheme="majorBidi"/>
          <w:b w:val="0"/>
          <w:bCs/>
          <w:kern w:val="36"/>
        </w:rPr>
        <w:t xml:space="preserve">, </w:t>
      </w:r>
      <w:proofErr w:type="spellStart"/>
      <w:r w:rsidRPr="001E55FE">
        <w:rPr>
          <w:rFonts w:asciiTheme="majorBidi" w:eastAsia="Times New Roman" w:hAnsiTheme="majorBidi" w:cstheme="majorBidi"/>
          <w:b w:val="0"/>
          <w:bCs/>
          <w:kern w:val="36"/>
        </w:rPr>
        <w:t>Fakhreddin</w:t>
      </w:r>
      <w:proofErr w:type="spellEnd"/>
      <w:r w:rsidRPr="001E55FE">
        <w:rPr>
          <w:rFonts w:asciiTheme="majorBidi" w:eastAsia="Times New Roman" w:hAnsiTheme="majorBidi" w:cstheme="majorBidi"/>
          <w:b w:val="0"/>
          <w:bCs/>
          <w:kern w:val="36"/>
        </w:rPr>
        <w:t xml:space="preserve"> (2008) The Quest for Democracy in Iran,</w:t>
      </w:r>
      <w:r w:rsidRPr="001E55FE">
        <w:rPr>
          <w:rFonts w:asciiTheme="majorBidi" w:eastAsia="Times New Roman" w:hAnsiTheme="majorBidi" w:cstheme="majorBidi"/>
          <w:b w:val="0"/>
          <w:bCs/>
        </w:rPr>
        <w:t xml:space="preserve"> A Century of Struggle against Authoritarian Rule</w:t>
      </w:r>
    </w:p>
    <w:p w:rsidR="007A4AF0" w:rsidRPr="001E55FE" w:rsidRDefault="007A4AF0" w:rsidP="007A4AF0">
      <w:pPr>
        <w:widowControl w:val="0"/>
        <w:ind w:left="630" w:hanging="180"/>
        <w:jc w:val="both"/>
        <w:rPr>
          <w:rFonts w:ascii="Arial" w:eastAsia="Times New Roman" w:hAnsi="Arial" w:cs="B Mitra"/>
          <w:b w:val="0"/>
          <w:noProof/>
          <w:rtl/>
        </w:rPr>
      </w:pPr>
      <w:r w:rsidRPr="001E55FE">
        <w:rPr>
          <w:rFonts w:ascii="Arial" w:eastAsia="Times New Roman" w:hAnsi="Arial" w:cs="B Mitra" w:hint="cs"/>
          <w:noProof/>
          <w:rtl/>
        </w:rPr>
        <w:t>-   خرمشاد، محمدباقر (1385). مردم سالاری دینی (4جلد)، تهران : دفتر نشر معارف.</w:t>
      </w:r>
    </w:p>
    <w:p w:rsidR="007A4AF0" w:rsidRPr="001E55FE" w:rsidRDefault="007A4AF0" w:rsidP="007A4AF0">
      <w:pPr>
        <w:widowControl w:val="0"/>
        <w:jc w:val="both"/>
        <w:rPr>
          <w:rFonts w:eastAsia="Times New Roman" w:cs="B Mitra"/>
          <w:bCs/>
          <w:noProof/>
        </w:rPr>
      </w:pPr>
      <w:r w:rsidRPr="001E55FE">
        <w:rPr>
          <w:rFonts w:ascii="Arial" w:eastAsia="Times New Roman" w:hAnsi="Arial" w:cs="B Mitra" w:hint="cs"/>
          <w:bCs/>
          <w:noProof/>
          <w:rtl/>
        </w:rPr>
        <w:t>ب</w:t>
      </w:r>
      <w:r w:rsidRPr="001E55FE">
        <w:rPr>
          <w:rFonts w:eastAsia="Times New Roman" w:cs="B Mitra"/>
          <w:bCs/>
          <w:noProof/>
          <w:rtl/>
        </w:rPr>
        <w:t xml:space="preserve">. </w:t>
      </w:r>
      <w:r w:rsidRPr="001E55FE">
        <w:rPr>
          <w:rFonts w:ascii="Arial" w:eastAsia="Times New Roman" w:hAnsi="Arial" w:cs="B Mitra" w:hint="cs"/>
          <w:bCs/>
          <w:noProof/>
          <w:rtl/>
        </w:rPr>
        <w:t>منابع</w:t>
      </w:r>
      <w:r w:rsidRPr="001E55FE">
        <w:rPr>
          <w:rFonts w:eastAsia="Times New Roman" w:cs="B Mitra"/>
          <w:bCs/>
          <w:noProof/>
          <w:rtl/>
        </w:rPr>
        <w:t xml:space="preserve"> </w:t>
      </w:r>
      <w:r w:rsidRPr="001E55FE">
        <w:rPr>
          <w:rFonts w:ascii="Arial" w:eastAsia="Times New Roman" w:hAnsi="Arial" w:cs="B Mitra" w:hint="cs"/>
          <w:bCs/>
          <w:noProof/>
          <w:rtl/>
        </w:rPr>
        <w:t>کمکی</w:t>
      </w:r>
      <w:r w:rsidRPr="001E55FE">
        <w:rPr>
          <w:rFonts w:eastAsia="Times New Roman" w:cs="B Mitra"/>
          <w:bCs/>
          <w:noProof/>
          <w:rtl/>
        </w:rPr>
        <w:t xml:space="preserve"> 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اس‍م‍ی‍ت، ب‍رای‍ان‌ ک‍لای‍و (1387). ف‍ه‍م‌ س‍ی‍اس‍ت‌ ج‍ه‍ان‌ س‍وم‌؛ ن‍ظری‍ه‌ه‍ای‌ ت‍وس‍ع‍ه‌ و دگ‍رگ‍ون‍ی‌ س‍ی‍اس‍ی‌. ت‍رج‍م‍ه‌ ام‍ی‍رم‍ح‍م‍د ح‍اج‍ی‌ ی‍وس‍ف‍ی‌ و م‍ح‍م‍دس‍ع‍ی‍د ق‍ائ‍ن‍ی‌ ن‍ج‍ف‍ی‌. ت‍ه‍ران‌: م‍رک‍ز چ‍اپ‌ و ان‍ت‍ش‍ارات‌وزارت‌ ام‍ور خ‍ارج‍ه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ب‍دی‍ع،  ب‍رت‍ران‌ (1376).  ت‍وس‍ع‍ه‌ س‍ی‍اس‍ی. ترجمه  اح‍م‍د ن‍ق‍ی‍ب‌ زاده‌. ت‍ه‍ران‌:ن‍ش‍ر ق‍وم‍س‌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پای، لوسین ( و همکاران )  بحران ها و توالی ها در توسعه سیاسی ، بحران ها و توالی ها در توسعه سیاسی ، ترجمه غلامرضا خواجه سروی ، تهران : پژوهشکده مطالعات راهبردی 1380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Arial" w:hAnsi="Arial" w:cs="B Mitra" w:hint="cs"/>
          <w:rtl/>
        </w:rPr>
        <w:t>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 w:hint="cs"/>
          <w:noProof/>
          <w:rtl/>
        </w:rPr>
        <w:t>خرمشاد، محمدباقر(1378).ضرورت راهبرد توسعه سیاسی در جمهوری اسلانمی ایران، فصلنامه مطالعات راهبردی، شماره 21(ضمیمه)101-89.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 w:hint="cs"/>
          <w:noProof/>
          <w:rtl/>
        </w:rPr>
        <w:t>خرمشاد، محمدباقر(1377). اجرای مقطعی شوراهای محلی، پژوهشکده مطالعات راهبردی.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 w:hint="cs"/>
          <w:noProof/>
          <w:rtl/>
        </w:rPr>
        <w:t>خرمشاد، محمدباقر(1384).«انتخابات‌و توسعه آینده شناسی اصلاح و توسعه در ایران» در دانشگاه قوه مجریه و انتخاب نهم ، تهران: انتشارات همشهری.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 w:hint="cs"/>
          <w:noProof/>
          <w:rtl/>
        </w:rPr>
        <w:t>خرمشاد، محمدباقر(1382).روشنفکری و روشنفکری دینی ایران در حرکت،فصلنامه رهیافت سیاسی و بین المللی، شماره4 بهار و تابستان 1382.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 w:hint="cs"/>
          <w:noProof/>
          <w:rtl/>
        </w:rPr>
        <w:t>خرمشاد، محمدباقر(1384). جنبش دانشجویی در ایران به سوی شرح چهارمدرتاریخچه دفتر تحکین وحدت ، تهران : نشر معارف.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 xml:space="preserve">دلاوری،  ابوالفضل (1390) «زمانمندی و الگوی دگرگونی های اجتماعی» مجله جامعه شناسی ایران (فصلنامه انجمن جامعه شناسی ایران) سال 12 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س‍ی‍ف‌ زاده، ح‍س‍ی‍ن (1388). ‌پ‍ان‍زده‌ م‍دل‌ رق‍ی‍ب‌ و ب‍دی‍ل‌ ن‍وس‍ازی‌، ت‍وس‍ع‍ه‌ و دگ‍رگ‍ون‍ی‌ س‍ی‍اس‍ی‌. ت‍ه‍ران‌: ق‍وم‍س.‌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عظیمی، حسین (1371) مدارهای توسعه نیافتگی در اقتصاد ایران. تهران: نشر نی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فاضلی، محمد (1389). بنیان</w:t>
      </w:r>
      <w:r w:rsidRPr="001E55FE">
        <w:rPr>
          <w:rFonts w:ascii="Arial" w:eastAsia="Times New Roman" w:hAnsi="Arial" w:cs="B Mitra"/>
          <w:noProof/>
          <w:rtl/>
        </w:rPr>
        <w:softHyphen/>
        <w:t xml:space="preserve">های ساختاری تحکیم دموکراسی؛ تجربه دموکراسی در ایران، ترکیه و کره جنوبی. تهران: کندوکاو. 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 xml:space="preserve">ف‍راس‍ت‍خ‍واه‌، م‍ق‍ص‍ود (1380)  "دو ق‍رن‌ چ‍ال‍ش‌ ت‍وس‍ع‍ه‌ و دم‍وک‍راس‍ی‌ در ای‍ران‌" ماهنامه  اطلاع‍ات‌س‍ی‍اس‍ی‌- اق‍ت‍ص‍ادی‌، دوره‌۱۶ ، ش‍م‍اره‌۱۷۱-۱۷۲ (آذر و دی) ص‍ف‍ح‍ه‌۷۲-۸۱. 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 xml:space="preserve">کاتوزیان، محمدعلی همایون (1392). ایران، جامعه کوتاه مدت. ترجمه عبدالله کوثری. تهران: نشر نی. 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واینر ، مایرون ، و ساموئل هانتینگتون (1379) درک توسعه سیاسی. تهران: پژوهشکده مطالعات راهبردی : 1379</w:t>
      </w:r>
    </w:p>
    <w:p w:rsidR="001E55FE" w:rsidRPr="001E55FE" w:rsidRDefault="001E55FE" w:rsidP="001E55FE">
      <w:pPr>
        <w:jc w:val="center"/>
        <w:rPr>
          <w:rFonts w:ascii="Arial" w:hAnsi="Arial" w:cs="B Mitra"/>
          <w:bCs/>
          <w:rtl/>
        </w:rPr>
      </w:pPr>
    </w:p>
    <w:p w:rsidR="001E55FE" w:rsidRPr="001E55FE" w:rsidRDefault="001E55FE" w:rsidP="001E55FE">
      <w:pPr>
        <w:jc w:val="center"/>
        <w:rPr>
          <w:rFonts w:ascii="Arial" w:hAnsi="Arial" w:cs="B Mitra"/>
          <w:bCs/>
        </w:rPr>
      </w:pP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Default="007A4AF0" w:rsidP="001E55FE">
      <w:pPr>
        <w:jc w:val="center"/>
        <w:rPr>
          <w:rFonts w:ascii="Arial" w:hAnsi="Arial" w:cs="B Mitra"/>
          <w:bCs/>
          <w:rtl/>
        </w:rPr>
      </w:pPr>
    </w:p>
    <w:p w:rsidR="007A4AF0" w:rsidRDefault="007A4AF0" w:rsidP="00AB6E1A">
      <w:pPr>
        <w:rPr>
          <w:rFonts w:ascii="Arial" w:hAnsi="Arial" w:cs="B Mitra"/>
          <w:bCs/>
          <w:rtl/>
        </w:rPr>
      </w:pPr>
    </w:p>
    <w:p w:rsidR="001E55FE" w:rsidRPr="001E55FE" w:rsidRDefault="007A4AF0" w:rsidP="001E55FE">
      <w:pPr>
        <w:jc w:val="center"/>
        <w:rPr>
          <w:rFonts w:ascii="Arial" w:hAnsi="Arial" w:cs="B Mitra"/>
          <w:b w:val="0"/>
          <w:bCs/>
          <w:rtl/>
        </w:rPr>
      </w:pPr>
      <w:r>
        <w:rPr>
          <w:rFonts w:ascii="Arial" w:hAnsi="Arial" w:cs="B Mitra" w:hint="cs"/>
          <w:bCs/>
          <w:rtl/>
        </w:rPr>
        <w:t>پ</w:t>
      </w:r>
      <w:r w:rsidR="001E55FE" w:rsidRPr="001E55FE">
        <w:rPr>
          <w:rFonts w:ascii="Arial" w:hAnsi="Arial" w:cs="B Mitra"/>
          <w:bCs/>
          <w:rtl/>
        </w:rPr>
        <w:t>. گرایش مسایل ایران</w:t>
      </w:r>
      <w:r w:rsidR="00166C31" w:rsidRPr="00EC2BEC">
        <w:rPr>
          <w:rStyle w:val="FootnoteReference"/>
          <w:rFonts w:ascii="Arial" w:hAnsi="Arial" w:cs="B Mitra"/>
          <w:b w:val="0"/>
          <w:rtl/>
        </w:rPr>
        <w:footnoteReference w:id="4"/>
      </w:r>
    </w:p>
    <w:p w:rsidR="001E55FE" w:rsidRPr="001E55FE" w:rsidRDefault="001E55FE" w:rsidP="001E55FE">
      <w:pPr>
        <w:jc w:val="both"/>
        <w:rPr>
          <w:rFonts w:ascii="Arial" w:eastAsia="Times New Roman" w:hAnsi="Arial" w:cs="B Mitra"/>
          <w:b w:val="0"/>
          <w:noProof/>
          <w:rtl/>
        </w:rPr>
      </w:pPr>
      <w:r w:rsidRPr="001E55FE">
        <w:rPr>
          <w:rFonts w:ascii="Arial" w:hAnsi="Arial" w:cs="B Mitra"/>
          <w:b w:val="0"/>
          <w:bCs/>
          <w:rtl/>
        </w:rPr>
        <w:t>1</w:t>
      </w:r>
      <w:r w:rsidRPr="001E55FE">
        <w:rPr>
          <w:rFonts w:ascii="Arial" w:hAnsi="Arial" w:cs="B Mitra"/>
          <w:bCs/>
          <w:rtl/>
        </w:rPr>
        <w:t xml:space="preserve">. درس اندیشه سیاسی در ایران </w:t>
      </w:r>
    </w:p>
    <w:p w:rsidR="001E55FE" w:rsidRPr="001E55FE" w:rsidRDefault="001E55FE" w:rsidP="001E55FE">
      <w:pPr>
        <w:ind w:left="270"/>
        <w:jc w:val="both"/>
        <w:rPr>
          <w:rFonts w:ascii="Optima" w:hAnsi="Optima" w:cs="B Mitra"/>
          <w:bCs/>
          <w:rtl/>
        </w:rPr>
      </w:pPr>
      <w:r w:rsidRPr="001E55FE">
        <w:rPr>
          <w:rFonts w:ascii="Optima" w:hAnsi="Optima" w:cs="B Mitra" w:hint="cs"/>
          <w:bCs/>
          <w:rtl/>
        </w:rPr>
        <w:t xml:space="preserve">الف. منابع </w:t>
      </w:r>
      <w:r w:rsidRPr="001E55FE">
        <w:rPr>
          <w:rFonts w:ascii="Optima" w:hAnsi="Optima" w:cs="B Mitra"/>
          <w:bCs/>
          <w:rtl/>
        </w:rPr>
        <w:t>اصلی</w:t>
      </w:r>
    </w:p>
    <w:p w:rsidR="001E55FE" w:rsidRPr="001E55FE" w:rsidRDefault="004676F4" w:rsidP="001E55FE">
      <w:pPr>
        <w:numPr>
          <w:ilvl w:val="0"/>
          <w:numId w:val="10"/>
        </w:numPr>
        <w:contextualSpacing/>
        <w:jc w:val="both"/>
        <w:rPr>
          <w:rFonts w:ascii="Optima" w:hAnsi="Optima" w:cs="B Mitra"/>
          <w:bCs/>
        </w:rPr>
      </w:pPr>
      <w:hyperlink r:id="rId16" w:tooltip="تأملی درباره ایران (کتاب)" w:history="1">
        <w:r w:rsidR="001E55FE" w:rsidRPr="001E55FE">
          <w:rPr>
            <w:rFonts w:ascii="Optima" w:hAnsi="Optima" w:cs="B Mitra"/>
            <w:rtl/>
          </w:rPr>
          <w:t xml:space="preserve"> سیدجواد طباطبائی(1386). ت</w:t>
        </w:r>
        <w:r w:rsidR="001E55FE" w:rsidRPr="001E55FE">
          <w:rPr>
            <w:rFonts w:ascii="Optima" w:eastAsia="Times New Roman" w:hAnsi="Optima" w:cs="B Mitra"/>
            <w:rtl/>
          </w:rPr>
          <w:t>أملی درباره ایران</w:t>
        </w:r>
      </w:hyperlink>
      <w:r w:rsidR="001E55FE" w:rsidRPr="001E55FE">
        <w:rPr>
          <w:rFonts w:ascii="Optima" w:eastAsia="Times New Roman" w:hAnsi="Optima" w:cs="B Mitra"/>
          <w:rtl/>
        </w:rPr>
        <w:t>؛</w:t>
      </w:r>
      <w:r w:rsidR="001E55FE" w:rsidRPr="001E55FE">
        <w:rPr>
          <w:rFonts w:ascii="Optima" w:eastAsia="Times New Roman" w:hAnsi="Optima" w:cs="B Mitra"/>
        </w:rPr>
        <w:t> </w:t>
      </w:r>
      <w:hyperlink r:id="rId17" w:tooltip="دیباچه‌ای بر نظریه انحطاط ایران (کتاب)" w:history="1">
        <w:r w:rsidR="001E55FE" w:rsidRPr="001E55FE">
          <w:rPr>
            <w:rFonts w:ascii="Optima" w:eastAsia="Times New Roman" w:hAnsi="Optima" w:cs="B Mitra"/>
            <w:rtl/>
          </w:rPr>
          <w:t>دیباچه‌ای بر نظریه انحطاط ایران</w:t>
        </w:r>
      </w:hyperlink>
      <w:r w:rsidR="001E55FE" w:rsidRPr="001E55FE">
        <w:rPr>
          <w:rFonts w:ascii="Optima" w:eastAsia="Times New Roman" w:hAnsi="Optima" w:cs="B Mitra"/>
          <w:rtl/>
        </w:rPr>
        <w:t>.</w:t>
      </w:r>
      <w:r w:rsidR="001E55FE" w:rsidRPr="001E55FE">
        <w:rPr>
          <w:rFonts w:ascii="Optima" w:eastAsia="Times New Roman" w:hAnsi="Optima" w:cs="B Mitra"/>
        </w:rPr>
        <w:t> </w:t>
      </w:r>
      <w:r w:rsidR="001E55FE" w:rsidRPr="001E55FE">
        <w:rPr>
          <w:rFonts w:ascii="Optima" w:eastAsia="Times New Roman" w:hAnsi="Optima" w:cs="B Mitra"/>
          <w:rtl/>
        </w:rPr>
        <w:t xml:space="preserve">چاپ هفتم. </w:t>
      </w:r>
      <w:hyperlink r:id="rId18" w:tooltip="تهران" w:history="1">
        <w:r w:rsidR="001E55FE" w:rsidRPr="001E55FE">
          <w:rPr>
            <w:rFonts w:ascii="Optima" w:eastAsia="Times New Roman" w:hAnsi="Optima" w:cs="B Mitra"/>
            <w:rtl/>
          </w:rPr>
          <w:t>تهران</w:t>
        </w:r>
      </w:hyperlink>
      <w:r w:rsidR="001E55FE" w:rsidRPr="001E55FE">
        <w:rPr>
          <w:rFonts w:ascii="Optima" w:eastAsia="Times New Roman" w:hAnsi="Optima" w:cs="B Mitra"/>
          <w:rtl/>
        </w:rPr>
        <w:t>: مؤسسه نگاه معاصر.</w:t>
      </w:r>
    </w:p>
    <w:p w:rsidR="001E55FE" w:rsidRPr="001E55FE" w:rsidRDefault="001E55FE" w:rsidP="001E55FE">
      <w:pPr>
        <w:widowControl w:val="0"/>
        <w:numPr>
          <w:ilvl w:val="0"/>
          <w:numId w:val="10"/>
        </w:numPr>
        <w:jc w:val="both"/>
        <w:rPr>
          <w:rFonts w:ascii="Optima" w:eastAsia="Times New Roman" w:hAnsi="Optima" w:cs="B Mitra"/>
          <w:noProof/>
        </w:rPr>
      </w:pPr>
      <w:r w:rsidRPr="001E55FE">
        <w:rPr>
          <w:rFonts w:ascii="Optima" w:eastAsia="Times New Roman" w:hAnsi="Optima" w:cs="B Mitra"/>
          <w:noProof/>
          <w:rtl/>
        </w:rPr>
        <w:t>علی</w:t>
      </w:r>
      <w:r w:rsidRPr="001E55FE">
        <w:rPr>
          <w:rFonts w:ascii="Optima" w:eastAsia="Times New Roman" w:hAnsi="Optima" w:cs="B Mitra"/>
          <w:noProof/>
          <w:rtl/>
        </w:rPr>
        <w:fldChar w:fldCharType="begin"/>
      </w:r>
      <w:r w:rsidRPr="001E55FE">
        <w:rPr>
          <w:rFonts w:ascii="Optima" w:eastAsia="Times New Roman" w:hAnsi="Optima" w:cs="B Mitra"/>
          <w:noProof/>
        </w:rPr>
        <w:instrText xml:space="preserve"> XE "</w:instrText>
      </w:r>
      <w:r w:rsidRPr="001E55FE">
        <w:rPr>
          <w:rFonts w:ascii="Optima" w:eastAsia="Times New Roman" w:hAnsi="Optima" w:cs="B Mitra"/>
          <w:noProof/>
          <w:rtl/>
        </w:rPr>
        <w:instrText>قیصری، علی</w:instrText>
      </w:r>
      <w:r w:rsidRPr="001E55FE">
        <w:rPr>
          <w:rFonts w:ascii="Optima" w:eastAsia="Times New Roman" w:hAnsi="Optima" w:cs="B Mitra"/>
          <w:noProof/>
        </w:rPr>
        <w:instrText xml:space="preserve">" </w:instrText>
      </w:r>
      <w:r w:rsidRPr="001E55FE">
        <w:rPr>
          <w:rFonts w:ascii="Optima" w:eastAsia="Times New Roman" w:hAnsi="Optima" w:cs="B Mitra"/>
          <w:noProof/>
          <w:rtl/>
        </w:rPr>
        <w:fldChar w:fldCharType="end"/>
      </w:r>
      <w:r w:rsidRPr="001E55FE">
        <w:rPr>
          <w:rFonts w:ascii="Optima" w:eastAsia="Times New Roman" w:hAnsi="Optima" w:cs="B Mitra"/>
          <w:noProof/>
          <w:rtl/>
        </w:rPr>
        <w:t xml:space="preserve"> قیصری(1383). روشن‌فکران ایران در قرن بیستم. ترجمه محمد دهقانی</w:t>
      </w:r>
      <w:r w:rsidRPr="001E55FE">
        <w:rPr>
          <w:rFonts w:ascii="Optima" w:eastAsia="Times New Roman" w:hAnsi="Optima" w:cs="B Mitra"/>
          <w:noProof/>
          <w:rtl/>
        </w:rPr>
        <w:fldChar w:fldCharType="begin"/>
      </w:r>
      <w:r w:rsidRPr="001E55FE">
        <w:rPr>
          <w:rFonts w:ascii="Optima" w:eastAsia="Times New Roman" w:hAnsi="Optima" w:cs="B Mitra"/>
          <w:noProof/>
        </w:rPr>
        <w:instrText xml:space="preserve"> XE "</w:instrText>
      </w:r>
      <w:r w:rsidRPr="001E55FE">
        <w:rPr>
          <w:rFonts w:ascii="Optima" w:eastAsia="Times New Roman" w:hAnsi="Optima" w:cs="B Mitra"/>
          <w:noProof/>
          <w:rtl/>
        </w:rPr>
        <w:instrText>دهقانی، محمد</w:instrText>
      </w:r>
      <w:r w:rsidRPr="001E55FE">
        <w:rPr>
          <w:rFonts w:ascii="Optima" w:eastAsia="Times New Roman" w:hAnsi="Optima" w:cs="B Mitra"/>
          <w:noProof/>
        </w:rPr>
        <w:instrText xml:space="preserve">" </w:instrText>
      </w:r>
      <w:r w:rsidRPr="001E55FE">
        <w:rPr>
          <w:rFonts w:ascii="Optima" w:eastAsia="Times New Roman" w:hAnsi="Optima" w:cs="B Mitra"/>
          <w:noProof/>
          <w:rtl/>
        </w:rPr>
        <w:fldChar w:fldCharType="end"/>
      </w:r>
      <w:r w:rsidRPr="001E55FE">
        <w:rPr>
          <w:rFonts w:ascii="Optima" w:eastAsia="Times New Roman" w:hAnsi="Optima" w:cs="B Mitra"/>
          <w:noProof/>
          <w:rtl/>
        </w:rPr>
        <w:t>. تهران: هرمس.</w:t>
      </w:r>
    </w:p>
    <w:p w:rsidR="001E55FE" w:rsidRPr="001E55FE" w:rsidRDefault="001E55FE" w:rsidP="001E55FE">
      <w:pPr>
        <w:numPr>
          <w:ilvl w:val="0"/>
          <w:numId w:val="10"/>
        </w:numPr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 xml:space="preserve">علی میر سپاسی(1393). تأملی </w:t>
      </w:r>
      <w:hyperlink r:id="rId19" w:history="1">
        <w:r w:rsidRPr="001E55FE">
          <w:rPr>
            <w:rFonts w:ascii="Optima" w:eastAsia="Times New Roman" w:hAnsi="Optima" w:cs="B Mitra"/>
            <w:kern w:val="36"/>
            <w:rtl/>
          </w:rPr>
          <w:t xml:space="preserve"> در مدرنيته ايرانی‌: بحثی در باره گفتمان‌های روشنفكری و سياستِ‌ مدرنيزاسيون در ايران</w:t>
        </w:r>
        <w:r w:rsidRPr="001E55FE">
          <w:rPr>
            <w:rFonts w:ascii="Optima" w:eastAsia="Times New Roman" w:hAnsi="Optima" w:cs="B Mitra"/>
            <w:rtl/>
          </w:rPr>
          <w:t xml:space="preserve">. ترجمه </w:t>
        </w:r>
        <w:hyperlink r:id="rId20" w:history="1">
          <w:r w:rsidRPr="001E55FE">
            <w:rPr>
              <w:rFonts w:ascii="Optima" w:eastAsia="Times New Roman" w:hAnsi="Optima" w:cs="B Mitra"/>
              <w:rtl/>
            </w:rPr>
            <w:t>جلال توكليان</w:t>
          </w:r>
        </w:hyperlink>
        <w:r w:rsidRPr="001E55FE">
          <w:rPr>
            <w:rFonts w:ascii="Optima" w:eastAsia="Times New Roman" w:hAnsi="Optima" w:cs="B Mitra"/>
            <w:kern w:val="36"/>
            <w:rtl/>
          </w:rPr>
          <w:t>‌</w:t>
        </w:r>
      </w:hyperlink>
      <w:r w:rsidRPr="001E55FE">
        <w:rPr>
          <w:rFonts w:ascii="Optima" w:eastAsia="Times New Roman" w:hAnsi="Optima" w:cs="B Mitra"/>
        </w:rPr>
        <w:t> </w:t>
      </w:r>
      <w:r w:rsidRPr="001E55FE">
        <w:rPr>
          <w:rFonts w:ascii="Optima" w:eastAsia="Times New Roman" w:hAnsi="Optima" w:cs="B Mitra"/>
          <w:kern w:val="36"/>
          <w:rtl/>
        </w:rPr>
        <w:t>. تهران: نشر ثالث.</w:t>
      </w:r>
    </w:p>
    <w:p w:rsidR="001E55FE" w:rsidRPr="001E55FE" w:rsidRDefault="001E55FE" w:rsidP="001E55FE">
      <w:pPr>
        <w:numPr>
          <w:ilvl w:val="0"/>
          <w:numId w:val="10"/>
        </w:numPr>
        <w:contextualSpacing/>
        <w:jc w:val="both"/>
        <w:rPr>
          <w:rFonts w:ascii="Optima" w:hAnsi="Optima" w:cs="B Mitra"/>
          <w:color w:val="000000" w:themeColor="text1"/>
          <w:rtl/>
        </w:rPr>
      </w:pPr>
      <w:r w:rsidRPr="001E55FE">
        <w:rPr>
          <w:rFonts w:ascii="Optima" w:eastAsia="Times New Roman" w:hAnsi="Optima" w:cs="B Mitra"/>
          <w:kern w:val="36"/>
          <w:rtl/>
        </w:rPr>
        <w:t xml:space="preserve">علی میرسپاسی(1386). </w:t>
      </w:r>
      <w:r w:rsidRPr="001E55FE">
        <w:rPr>
          <w:rFonts w:ascii="Optima" w:eastAsia="Times New Roman" w:hAnsi="Optima" w:cs="B Mitra"/>
          <w:color w:val="000000" w:themeColor="text1"/>
          <w:kern w:val="36"/>
          <w:rtl/>
        </w:rPr>
        <w:t>ر</w:t>
      </w:r>
      <w:r w:rsidRPr="001E55FE">
        <w:rPr>
          <w:rFonts w:ascii="Optima" w:hAnsi="Optima" w:cs="B Mitra"/>
          <w:color w:val="000000" w:themeColor="text1"/>
          <w:bdr w:val="none" w:sz="0" w:space="0" w:color="auto" w:frame="1"/>
          <w:shd w:val="clear" w:color="auto" w:fill="F6F6F6"/>
          <w:rtl/>
        </w:rPr>
        <w:t>وشنفکران ایران: روایت های یأس و امید. ترجمه ی عباس مخبر. تهران: انتشارات توسعه.</w:t>
      </w:r>
    </w:p>
    <w:p w:rsidR="001E55FE" w:rsidRPr="001E55FE" w:rsidRDefault="001E55FE" w:rsidP="001E55FE">
      <w:pPr>
        <w:widowControl w:val="0"/>
        <w:numPr>
          <w:ilvl w:val="0"/>
          <w:numId w:val="10"/>
        </w:numPr>
        <w:jc w:val="both"/>
        <w:rPr>
          <w:rFonts w:ascii="Optima" w:eastAsia="Times New Roman" w:hAnsi="Optima" w:cs="B Mitra"/>
          <w:noProof/>
        </w:rPr>
      </w:pPr>
      <w:r w:rsidRPr="001E55FE">
        <w:rPr>
          <w:rFonts w:ascii="Optima" w:eastAsia="Times New Roman" w:hAnsi="Optima" w:cs="B Mitra" w:hint="cs"/>
          <w:noProof/>
          <w:rtl/>
        </w:rPr>
        <w:t>فرزین وحدت(1382). رویاروئی فکری ایران با مدرنیت. ترجمه مهدی حقیقت خواه. تهران: نشر ققنوس.</w:t>
      </w:r>
    </w:p>
    <w:p w:rsidR="001E55FE" w:rsidRPr="001E55FE" w:rsidRDefault="001E55FE" w:rsidP="001E55FE">
      <w:pPr>
        <w:numPr>
          <w:ilvl w:val="0"/>
          <w:numId w:val="10"/>
        </w:numPr>
        <w:contextualSpacing/>
        <w:jc w:val="both"/>
        <w:rPr>
          <w:rFonts w:ascii="Optima" w:hAnsi="Optima" w:cs="B Mitra"/>
          <w:rtl/>
        </w:rPr>
      </w:pPr>
      <w:r w:rsidRPr="001E55FE">
        <w:rPr>
          <w:rFonts w:ascii="Optima" w:hAnsi="Optima" w:cs="B Mitra"/>
          <w:rtl/>
        </w:rPr>
        <w:t>ماشاالله آجودانی</w:t>
      </w:r>
      <w:r w:rsidRPr="001E55FE">
        <w:rPr>
          <w:rFonts w:ascii="Optima" w:hAnsi="Optima" w:cs="B Mitra"/>
          <w:rtl/>
        </w:rPr>
        <w:fldChar w:fldCharType="begin"/>
      </w:r>
      <w:r w:rsidRPr="001E55FE">
        <w:rPr>
          <w:rFonts w:ascii="Optima" w:hAnsi="Optima" w:cs="B Mitra"/>
        </w:rPr>
        <w:instrText xml:space="preserve"> XE "</w:instrText>
      </w:r>
      <w:r w:rsidRPr="001E55FE">
        <w:rPr>
          <w:rFonts w:ascii="Optima" w:hAnsi="Optima" w:cs="B Mitra"/>
          <w:rtl/>
        </w:rPr>
        <w:instrText>آجودانی، ماشاء‌الله</w:instrText>
      </w:r>
      <w:r w:rsidRPr="001E55FE">
        <w:rPr>
          <w:rFonts w:ascii="Optima" w:hAnsi="Optima" w:cs="B Mitra"/>
        </w:rPr>
        <w:instrText xml:space="preserve">" </w:instrText>
      </w:r>
      <w:r w:rsidRPr="001E55FE">
        <w:rPr>
          <w:rFonts w:ascii="Optima" w:hAnsi="Optima" w:cs="B Mitra"/>
          <w:rtl/>
        </w:rPr>
        <w:fldChar w:fldCharType="end"/>
      </w:r>
      <w:r w:rsidRPr="001E55FE">
        <w:rPr>
          <w:rFonts w:ascii="Optima" w:hAnsi="Optima" w:cs="B Mitra"/>
          <w:rtl/>
        </w:rPr>
        <w:t>(1382).  مشروطه ایرانی. تهران: اختران.</w:t>
      </w:r>
    </w:p>
    <w:p w:rsidR="001E55FE" w:rsidRPr="001E55FE" w:rsidRDefault="001E55FE" w:rsidP="001E55FE">
      <w:pPr>
        <w:contextualSpacing/>
        <w:jc w:val="both"/>
        <w:rPr>
          <w:rFonts w:ascii="Optima" w:hAnsi="Optima" w:cs="B Mitra"/>
          <w:bCs/>
        </w:rPr>
      </w:pPr>
      <w:r w:rsidRPr="001E55FE">
        <w:rPr>
          <w:rFonts w:ascii="Optima" w:hAnsi="Optima" w:cs="B Mitra" w:hint="cs"/>
          <w:bCs/>
          <w:rtl/>
        </w:rPr>
        <w:t>ب. منابع کمک</w:t>
      </w:r>
      <w:r w:rsidRPr="001E55FE">
        <w:rPr>
          <w:rFonts w:ascii="Optima" w:hAnsi="Optima" w:cs="B Mitra"/>
          <w:bCs/>
          <w:rtl/>
        </w:rPr>
        <w:t>ی</w:t>
      </w:r>
    </w:p>
    <w:p w:rsidR="001E55FE" w:rsidRPr="001E55FE" w:rsidRDefault="001E55FE" w:rsidP="001E55FE">
      <w:pPr>
        <w:numPr>
          <w:ilvl w:val="0"/>
          <w:numId w:val="8"/>
        </w:numPr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اتابكي</w:t>
      </w:r>
      <w:r w:rsidRPr="001E55FE">
        <w:rPr>
          <w:rFonts w:ascii="Optima" w:hAnsi="Optima" w:cs="B Mitra"/>
          <w:rtl/>
        </w:rPr>
        <w:fldChar w:fldCharType="begin"/>
      </w:r>
      <w:r w:rsidRPr="001E55FE">
        <w:rPr>
          <w:rFonts w:ascii="Optima" w:hAnsi="Optima" w:cs="B Mitra"/>
        </w:rPr>
        <w:instrText xml:space="preserve"> XE "</w:instrText>
      </w:r>
      <w:r w:rsidRPr="001E55FE">
        <w:rPr>
          <w:rFonts w:ascii="Optima" w:hAnsi="Optima" w:cs="B Mitra"/>
          <w:rtl/>
        </w:rPr>
        <w:instrText>اتابكي</w:instrText>
      </w:r>
      <w:r w:rsidRPr="001E55FE">
        <w:rPr>
          <w:rFonts w:ascii="Optima" w:hAnsi="Optima" w:cs="B Mitra"/>
        </w:rPr>
        <w:instrText xml:space="preserve">" </w:instrText>
      </w:r>
      <w:r w:rsidRPr="001E55FE">
        <w:rPr>
          <w:rFonts w:ascii="Optima" w:hAnsi="Optima" w:cs="B Mitra"/>
          <w:rtl/>
        </w:rPr>
        <w:fldChar w:fldCharType="end"/>
      </w:r>
      <w:r w:rsidRPr="001E55FE">
        <w:rPr>
          <w:rFonts w:ascii="Optima" w:hAnsi="Optima" w:cs="B Mitra"/>
          <w:rtl/>
        </w:rPr>
        <w:t>، تورج (1385). تجدد آمرانه ، جامعه و دولت در عصر رضاشاه. ترجمه مهدي حقيقت‌خوا</w:t>
      </w:r>
      <w:r w:rsidRPr="001E55FE">
        <w:rPr>
          <w:rFonts w:ascii="Optima" w:hAnsi="Optima" w:cs="B Mitra"/>
          <w:rtl/>
        </w:rPr>
        <w:fldChar w:fldCharType="begin"/>
      </w:r>
      <w:r w:rsidRPr="001E55FE">
        <w:rPr>
          <w:rFonts w:ascii="Optima" w:hAnsi="Optima" w:cs="B Mitra"/>
        </w:rPr>
        <w:instrText xml:space="preserve"> XE "</w:instrText>
      </w:r>
      <w:r w:rsidRPr="001E55FE">
        <w:rPr>
          <w:rFonts w:ascii="Optima" w:hAnsi="Optima" w:cs="B Mitra"/>
          <w:rtl/>
        </w:rPr>
        <w:instrText>حقيقت‌خواه، مهدي</w:instrText>
      </w:r>
      <w:r w:rsidRPr="001E55FE">
        <w:rPr>
          <w:rFonts w:ascii="Optima" w:hAnsi="Optima" w:cs="B Mitra"/>
        </w:rPr>
        <w:instrText xml:space="preserve">" </w:instrText>
      </w:r>
      <w:r w:rsidRPr="001E55FE">
        <w:rPr>
          <w:rFonts w:ascii="Optima" w:hAnsi="Optima" w:cs="B Mitra"/>
          <w:rtl/>
        </w:rPr>
        <w:fldChar w:fldCharType="end"/>
      </w:r>
      <w:r w:rsidRPr="001E55FE">
        <w:rPr>
          <w:rFonts w:ascii="Optima" w:hAnsi="Optima" w:cs="B Mitra"/>
          <w:rtl/>
        </w:rPr>
        <w:t>ه. تهران: ققنوس.</w:t>
      </w:r>
    </w:p>
    <w:p w:rsidR="001E55FE" w:rsidRPr="001E55FE" w:rsidRDefault="001E55FE" w:rsidP="001E55FE">
      <w:pPr>
        <w:numPr>
          <w:ilvl w:val="0"/>
          <w:numId w:val="8"/>
        </w:numPr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>سیدجواد طباطبائی(1386). ابن خلدون و علوم اجتماعی. چاپ سوم. تهران: طرح نو.</w:t>
      </w:r>
    </w:p>
    <w:p w:rsidR="001E55FE" w:rsidRPr="001E55FE" w:rsidRDefault="001E55FE" w:rsidP="001E55FE">
      <w:pPr>
        <w:numPr>
          <w:ilvl w:val="0"/>
          <w:numId w:val="8"/>
        </w:numPr>
        <w:contextualSpacing/>
        <w:jc w:val="both"/>
        <w:rPr>
          <w:rFonts w:ascii="Optima" w:hAnsi="Optima" w:cs="B Mitra"/>
          <w:bCs/>
        </w:rPr>
      </w:pPr>
      <w:r w:rsidRPr="001E55FE">
        <w:rPr>
          <w:rFonts w:ascii="Optima" w:hAnsi="Optima" w:cs="B Mitra"/>
          <w:rtl/>
        </w:rPr>
        <w:t xml:space="preserve">سیدجواد طباطبائی(1386). </w:t>
      </w:r>
      <w:hyperlink r:id="rId21" w:tooltip="تأملی درباره ایران (کتاب)" w:history="1">
        <w:r w:rsidRPr="001E55FE">
          <w:rPr>
            <w:rFonts w:ascii="Optima" w:eastAsia="Times New Roman" w:hAnsi="Optima" w:cs="B Mitra"/>
            <w:rtl/>
          </w:rPr>
          <w:t>تأملی درباره ایران</w:t>
        </w:r>
      </w:hyperlink>
      <w:r w:rsidRPr="001E55FE">
        <w:rPr>
          <w:rFonts w:ascii="Optima" w:eastAsia="Times New Roman" w:hAnsi="Optima" w:cs="B Mitra"/>
          <w:rtl/>
        </w:rPr>
        <w:t>؛</w:t>
      </w:r>
      <w:r w:rsidRPr="001E55FE">
        <w:rPr>
          <w:rFonts w:ascii="Optima" w:eastAsia="Times New Roman" w:hAnsi="Optima" w:cs="B Mitra"/>
        </w:rPr>
        <w:t> </w:t>
      </w:r>
      <w:hyperlink r:id="rId22" w:tooltip="مبانی نظریهٔ مشروطه‌خواهی (کتاب)" w:history="1">
        <w:r w:rsidRPr="001E55FE">
          <w:rPr>
            <w:rFonts w:ascii="Optima" w:eastAsia="Times New Roman" w:hAnsi="Optima" w:cs="B Mitra"/>
            <w:rtl/>
          </w:rPr>
          <w:t>مبانی نظریه مشروطه‌خواهی</w:t>
        </w:r>
      </w:hyperlink>
      <w:r w:rsidRPr="001E55FE">
        <w:rPr>
          <w:rFonts w:ascii="Optima" w:eastAsia="Times New Roman" w:hAnsi="Optima" w:cs="B Mitra"/>
          <w:rtl/>
        </w:rPr>
        <w:t>.</w:t>
      </w:r>
      <w:r w:rsidRPr="001E55FE">
        <w:rPr>
          <w:rFonts w:ascii="Optima" w:eastAsia="Times New Roman" w:hAnsi="Optima" w:cs="B Mitra"/>
        </w:rPr>
        <w:t> </w:t>
      </w:r>
      <w:hyperlink r:id="rId23" w:tooltip="تبریز" w:history="1">
        <w:r w:rsidRPr="001E55FE">
          <w:rPr>
            <w:rFonts w:ascii="Optima" w:eastAsia="Times New Roman" w:hAnsi="Optima" w:cs="B Mitra"/>
            <w:rtl/>
          </w:rPr>
          <w:t>تبریز</w:t>
        </w:r>
      </w:hyperlink>
      <w:r w:rsidRPr="001E55FE">
        <w:rPr>
          <w:rFonts w:ascii="Optima" w:eastAsia="Times New Roman" w:hAnsi="Optima" w:cs="B Mitra"/>
          <w:rtl/>
        </w:rPr>
        <w:t>: انتشارات ستوده.</w:t>
      </w:r>
      <w:r w:rsidRPr="001E55FE">
        <w:rPr>
          <w:rFonts w:ascii="Optima" w:hAnsi="Optima" w:cs="B Mitra"/>
        </w:rPr>
        <w:t xml:space="preserve"> </w:t>
      </w:r>
    </w:p>
    <w:p w:rsidR="001E55FE" w:rsidRPr="001E55FE" w:rsidRDefault="001E55FE" w:rsidP="001E55FE">
      <w:pPr>
        <w:numPr>
          <w:ilvl w:val="0"/>
          <w:numId w:val="8"/>
        </w:numPr>
        <w:contextualSpacing/>
        <w:jc w:val="both"/>
        <w:rPr>
          <w:rFonts w:ascii="Optima" w:hAnsi="Optima" w:cs="B Mitra"/>
          <w:bCs/>
        </w:rPr>
      </w:pPr>
      <w:r w:rsidRPr="001E55FE">
        <w:rPr>
          <w:rFonts w:ascii="Optima" w:hAnsi="Optima" w:cs="B Mitra"/>
          <w:rtl/>
        </w:rPr>
        <w:t xml:space="preserve">سیدجواد طباطبائی(1386). </w:t>
      </w:r>
      <w:hyperlink r:id="rId24" w:tooltip="تأملی درباره ایران (کتاب)" w:history="1">
        <w:r w:rsidRPr="001E55FE">
          <w:rPr>
            <w:rFonts w:ascii="Optima" w:eastAsia="Times New Roman" w:hAnsi="Optima" w:cs="B Mitra"/>
            <w:rtl/>
          </w:rPr>
          <w:t>تأملی درباره ایران</w:t>
        </w:r>
      </w:hyperlink>
      <w:r w:rsidRPr="001E55FE">
        <w:rPr>
          <w:rFonts w:ascii="Optima" w:eastAsia="Times New Roman" w:hAnsi="Optima" w:cs="B Mitra"/>
          <w:rtl/>
        </w:rPr>
        <w:t>؛</w:t>
      </w:r>
      <w:r w:rsidRPr="001E55FE">
        <w:rPr>
          <w:rFonts w:ascii="Optima" w:eastAsia="Times New Roman" w:hAnsi="Optima" w:cs="B Mitra"/>
        </w:rPr>
        <w:t> </w:t>
      </w:r>
      <w:hyperlink r:id="rId25" w:tooltip="مکتب تبریز و مبانی تجددخواهی (کتاب)" w:history="1">
        <w:r w:rsidRPr="001E55FE">
          <w:rPr>
            <w:rFonts w:ascii="Optima" w:eastAsia="Times New Roman" w:hAnsi="Optima" w:cs="B Mitra"/>
            <w:rtl/>
          </w:rPr>
          <w:t>مکتب تبریز و مبانی تجددخواهی</w:t>
        </w:r>
      </w:hyperlink>
      <w:r w:rsidRPr="001E55FE">
        <w:rPr>
          <w:rFonts w:ascii="Optima" w:eastAsia="Times New Roman" w:hAnsi="Optima" w:cs="B Mitra"/>
          <w:rtl/>
        </w:rPr>
        <w:t>.</w:t>
      </w:r>
      <w:r w:rsidRPr="001E55FE">
        <w:rPr>
          <w:rFonts w:ascii="Optima" w:eastAsia="Times New Roman" w:hAnsi="Optima" w:cs="B Mitra"/>
        </w:rPr>
        <w:t> </w:t>
      </w:r>
      <w:r w:rsidRPr="001E55FE">
        <w:rPr>
          <w:rFonts w:ascii="Optima" w:eastAsia="Times New Roman" w:hAnsi="Optima" w:cs="B Mitra"/>
          <w:rtl/>
        </w:rPr>
        <w:t xml:space="preserve">چاپ دوم. </w:t>
      </w:r>
      <w:hyperlink r:id="rId26" w:tooltip="تبریز" w:history="1">
        <w:r w:rsidRPr="001E55FE">
          <w:rPr>
            <w:rFonts w:ascii="Optima" w:eastAsia="Times New Roman" w:hAnsi="Optima" w:cs="B Mitra"/>
            <w:rtl/>
          </w:rPr>
          <w:t>تبریز</w:t>
        </w:r>
      </w:hyperlink>
      <w:r w:rsidRPr="001E55FE">
        <w:rPr>
          <w:rFonts w:ascii="Optima" w:eastAsia="Times New Roman" w:hAnsi="Optima" w:cs="B Mitra"/>
          <w:rtl/>
        </w:rPr>
        <w:t>: انتشارات ستوده.</w:t>
      </w:r>
    </w:p>
    <w:p w:rsidR="001E55FE" w:rsidRPr="001E55FE" w:rsidRDefault="001E55FE" w:rsidP="001E55FE">
      <w:pPr>
        <w:numPr>
          <w:ilvl w:val="0"/>
          <w:numId w:val="8"/>
        </w:numPr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 xml:space="preserve">شجاع احمدوند و روح الله اسلامی(1396). اندیشه سیاسی در ایران باستان. تهران: انتشارات سمت. </w:t>
      </w:r>
    </w:p>
    <w:p w:rsidR="001E55FE" w:rsidRPr="001E55FE" w:rsidRDefault="001E55FE" w:rsidP="001E55FE">
      <w:pPr>
        <w:widowControl w:val="0"/>
        <w:numPr>
          <w:ilvl w:val="0"/>
          <w:numId w:val="8"/>
        </w:numPr>
        <w:jc w:val="both"/>
        <w:rPr>
          <w:rFonts w:ascii="Optima" w:eastAsia="Times New Roman" w:hAnsi="Optima" w:cs="B Mitra"/>
          <w:noProof/>
        </w:rPr>
      </w:pPr>
      <w:r w:rsidRPr="001E55FE">
        <w:rPr>
          <w:rFonts w:ascii="Optima" w:eastAsia="Times New Roman" w:hAnsi="Optima" w:cs="B Mitra"/>
          <w:noProof/>
          <w:rtl/>
        </w:rPr>
        <w:t>محمد جواد غلامرضا کاشی(1385). نظم گفتار دموکراتیک در ایران. تهران:  گام نو.</w:t>
      </w:r>
    </w:p>
    <w:p w:rsidR="001E55FE" w:rsidRPr="001E55FE" w:rsidRDefault="001E55FE" w:rsidP="001E55FE">
      <w:pPr>
        <w:numPr>
          <w:ilvl w:val="0"/>
          <w:numId w:val="8"/>
        </w:numPr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 xml:space="preserve">محمدعلی همایون کاتوزیان(1380). تضاد دولت و ملت: نظریه تاریخ و سیاست در ایران. ترجمه علیرضا طیب. تهران: نشر نی. </w:t>
      </w:r>
    </w:p>
    <w:p w:rsidR="001E55FE" w:rsidRPr="001E55FE" w:rsidRDefault="001E55FE" w:rsidP="001E55FE">
      <w:pPr>
        <w:numPr>
          <w:ilvl w:val="0"/>
          <w:numId w:val="8"/>
        </w:numPr>
        <w:contextualSpacing/>
        <w:jc w:val="both"/>
        <w:rPr>
          <w:rFonts w:ascii="Optima" w:hAnsi="Optima" w:cs="B Mitra"/>
        </w:rPr>
      </w:pPr>
      <w:r w:rsidRPr="001E55FE">
        <w:rPr>
          <w:rFonts w:ascii="Optima" w:hAnsi="Optima" w:cs="B Mitra"/>
          <w:rtl/>
        </w:rPr>
        <w:t xml:space="preserve">محمدعلی همایون کاتوزیان(1392). ایران، جامعه کوتاه مدت. ترجمه عبدالله کوثری. تهران: نشر نی.  </w:t>
      </w:r>
    </w:p>
    <w:p w:rsidR="007A4AF0" w:rsidRPr="001E55FE" w:rsidRDefault="007A4AF0" w:rsidP="007A4AF0">
      <w:pPr>
        <w:rPr>
          <w:rFonts w:ascii="Arial" w:hAnsi="Arial" w:cs="B Mitra"/>
          <w:bCs/>
          <w:rtl/>
        </w:rPr>
      </w:pPr>
    </w:p>
    <w:p w:rsidR="007A4AF0" w:rsidRPr="001E55FE" w:rsidRDefault="007A4AF0" w:rsidP="007A4AF0">
      <w:pPr>
        <w:jc w:val="both"/>
        <w:rPr>
          <w:rFonts w:ascii="Arial" w:hAnsi="Arial" w:cs="B Mitra"/>
          <w:b w:val="0"/>
          <w:rtl/>
        </w:rPr>
      </w:pPr>
      <w:r w:rsidRPr="001E55FE">
        <w:rPr>
          <w:rFonts w:ascii="Arial" w:hAnsi="Arial" w:cs="B Mitra" w:hint="cs"/>
          <w:b w:val="0"/>
          <w:bCs/>
          <w:rtl/>
        </w:rPr>
        <w:t xml:space="preserve">2. </w:t>
      </w:r>
      <w:r w:rsidRPr="001E55FE">
        <w:rPr>
          <w:rFonts w:ascii="Arial" w:hAnsi="Arial" w:cs="B Mitra"/>
          <w:b w:val="0"/>
          <w:bCs/>
          <w:rtl/>
        </w:rPr>
        <w:t xml:space="preserve">درس </w:t>
      </w:r>
      <w:r w:rsidRPr="001E55FE">
        <w:rPr>
          <w:rFonts w:ascii="Arial" w:hAnsi="Arial" w:cs="B Mitra"/>
          <w:bCs/>
          <w:rtl/>
        </w:rPr>
        <w:t>جامعه شناسی سیاسی ایران</w:t>
      </w:r>
      <w:r w:rsidRPr="001E55FE">
        <w:rPr>
          <w:rFonts w:ascii="Arial" w:hAnsi="Arial" w:cs="B Mitra"/>
          <w:rtl/>
        </w:rPr>
        <w:t xml:space="preserve"> </w:t>
      </w:r>
    </w:p>
    <w:p w:rsidR="007A4AF0" w:rsidRPr="001E55FE" w:rsidRDefault="007A4AF0" w:rsidP="007A4AF0">
      <w:pPr>
        <w:jc w:val="both"/>
        <w:rPr>
          <w:rFonts w:ascii="Arial" w:hAnsi="Arial" w:cs="B Mitra"/>
          <w:bCs/>
        </w:rPr>
      </w:pPr>
      <w:r w:rsidRPr="001E55FE">
        <w:rPr>
          <w:rFonts w:ascii="Arial" w:hAnsi="Arial" w:cs="B Mitra"/>
          <w:bCs/>
          <w:rtl/>
        </w:rPr>
        <w:t>الف</w:t>
      </w:r>
      <w:r w:rsidRPr="001E55FE">
        <w:rPr>
          <w:rFonts w:ascii="Arial" w:hAnsi="Arial" w:cs="B Mitra" w:hint="cs"/>
          <w:bCs/>
          <w:rtl/>
        </w:rPr>
        <w:t xml:space="preserve">. </w:t>
      </w:r>
      <w:r w:rsidRPr="001E55FE">
        <w:rPr>
          <w:rFonts w:ascii="Arial" w:hAnsi="Arial" w:cs="B Mitra"/>
          <w:bCs/>
          <w:rtl/>
        </w:rPr>
        <w:t>منابع اصلی</w:t>
      </w:r>
    </w:p>
    <w:p w:rsidR="007A4AF0" w:rsidRPr="001E55FE" w:rsidRDefault="007A4AF0" w:rsidP="007A4AF0">
      <w:pPr>
        <w:numPr>
          <w:ilvl w:val="0"/>
          <w:numId w:val="16"/>
        </w:numPr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>آبراهامیان،  یرواند (1396) مقالاتی در جامعه شناسی سیاسی ایران. ترجمه سهیلا ترابی فارسانی. تهران: پردیس دانش و شیرازه</w:t>
      </w:r>
      <w:r w:rsidRPr="001E55FE">
        <w:rPr>
          <w:rFonts w:ascii="Arial" w:eastAsia="Times New Roman" w:hAnsi="Arial" w:cs="B Mitra"/>
          <w:noProof/>
          <w:rtl/>
        </w:rPr>
        <w:t xml:space="preserve"> </w:t>
      </w:r>
    </w:p>
    <w:p w:rsidR="007A4AF0" w:rsidRPr="001E55FE" w:rsidRDefault="007A4AF0" w:rsidP="007A4AF0">
      <w:pPr>
        <w:numPr>
          <w:ilvl w:val="0"/>
          <w:numId w:val="16"/>
        </w:numPr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/>
          <w:noProof/>
          <w:rtl/>
        </w:rPr>
        <w:lastRenderedPageBreak/>
        <w:t>بشیریه، حسین</w: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begin"/>
      </w:r>
      <w:r w:rsidRPr="001E55FE">
        <w:rPr>
          <w:rFonts w:ascii="Arial" w:eastAsia="Times New Roman" w:hAnsi="Arial" w:cs="B Mitra"/>
          <w:noProof/>
        </w:rPr>
        <w:instrText xml:space="preserve"> XE "</w:instrText>
      </w:r>
      <w:r w:rsidRPr="001E55FE">
        <w:rPr>
          <w:rFonts w:ascii="Arial" w:eastAsia="Times New Roman" w:hAnsi="Arial" w:cs="B Mitra"/>
          <w:noProof/>
          <w:rtl/>
        </w:rPr>
        <w:instrText>بشیریه، حسین</w:instrText>
      </w:r>
      <w:r w:rsidRPr="001E55FE">
        <w:rPr>
          <w:rFonts w:ascii="Arial" w:eastAsia="Times New Roman" w:hAnsi="Arial" w:cs="B Mitra"/>
          <w:noProof/>
        </w:rPr>
        <w:instrText xml:space="preserve">" </w:instrTex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end"/>
      </w:r>
      <w:r w:rsidRPr="001E55FE">
        <w:rPr>
          <w:rFonts w:ascii="Arial" w:eastAsia="Times New Roman" w:hAnsi="Arial" w:cs="B Mitra"/>
          <w:noProof/>
          <w:rtl/>
        </w:rPr>
        <w:t xml:space="preserve"> (1381) دیباچه‌ای بر جامعه‌شناسی سیاسی ایران: دوره جمهوری اسلامی ، تهران: نگاه معاصر</w:t>
      </w:r>
      <w:r w:rsidRPr="001E55FE">
        <w:rPr>
          <w:rFonts w:ascii="Arial" w:hAnsi="Arial" w:cs="B Mitra"/>
          <w:rtl/>
        </w:rPr>
        <w:t xml:space="preserve"> </w:t>
      </w:r>
    </w:p>
    <w:p w:rsidR="007A4AF0" w:rsidRPr="001E55FE" w:rsidRDefault="007A4AF0" w:rsidP="007A4AF0">
      <w:pPr>
        <w:numPr>
          <w:ilvl w:val="0"/>
          <w:numId w:val="16"/>
        </w:numPr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ابوالفضل دلاوری(1390). </w:t>
      </w:r>
      <w:r w:rsidRPr="001E55FE">
        <w:rPr>
          <w:rFonts w:ascii="Arial" w:hAnsi="Arial" w:cs="B Mitra"/>
          <w:kern w:val="36"/>
          <w:rtl/>
        </w:rPr>
        <w:t xml:space="preserve">جامعه‌شناسی تحولات ایران؛ از انقلاب مشروطه تا قیام خرداد 1342. تهران: </w:t>
      </w:r>
      <w:r w:rsidRPr="001E55FE">
        <w:rPr>
          <w:rFonts w:ascii="Arial" w:hAnsi="Arial" w:cs="B Mitra"/>
          <w:shd w:val="clear" w:color="auto" w:fill="FAFAFA"/>
          <w:rtl/>
        </w:rPr>
        <w:t xml:space="preserve"> پژوهشكده ‌امام‌ خمینی و انقلاب ‌اسلامی‌</w:t>
      </w:r>
      <w:r w:rsidRPr="001E55FE">
        <w:rPr>
          <w:rFonts w:ascii="Arial" w:eastAsia="Times New Roman" w:hAnsi="Arial" w:cs="B Mitra"/>
          <w:color w:val="000000"/>
          <w:rtl/>
        </w:rPr>
        <w:t xml:space="preserve"> </w:t>
      </w:r>
    </w:p>
    <w:p w:rsidR="007A4AF0" w:rsidRPr="001E55FE" w:rsidRDefault="007A4AF0" w:rsidP="007A4AF0">
      <w:pPr>
        <w:numPr>
          <w:ilvl w:val="0"/>
          <w:numId w:val="16"/>
        </w:numPr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/>
          <w:color w:val="000000"/>
          <w:rtl/>
        </w:rPr>
        <w:t>جان فوران(1378). مقاومت شکننده؛ تاریخ تحولات اجتماعی ایران از صفویه تا سالهای پس از انقلاب اسلامی. ترجمه احمد تدین. تهران: موسسه خدمات فرهنگی رسا.</w:t>
      </w:r>
    </w:p>
    <w:p w:rsidR="007A4AF0" w:rsidRPr="001E55FE" w:rsidRDefault="007A4AF0" w:rsidP="007A4AF0">
      <w:pPr>
        <w:numPr>
          <w:ilvl w:val="0"/>
          <w:numId w:val="16"/>
        </w:numPr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محمدعلی همایون کاتوزیان(1380). تضاد دولت و ملت؛ نظریه تاریخ و سیاست در ایران. ترجمه علیرضا طیب. تهران: نشر نی. </w:t>
      </w:r>
    </w:p>
    <w:p w:rsidR="007A4AF0" w:rsidRPr="001E55FE" w:rsidRDefault="007A4AF0" w:rsidP="007A4AF0">
      <w:pPr>
        <w:jc w:val="both"/>
        <w:rPr>
          <w:rFonts w:ascii="Arial" w:hAnsi="Arial" w:cs="B Mitra"/>
          <w:bCs/>
          <w:shd w:val="clear" w:color="auto" w:fill="FAFAFA"/>
          <w:rtl/>
        </w:rPr>
      </w:pPr>
      <w:r w:rsidRPr="001E55FE">
        <w:rPr>
          <w:rFonts w:ascii="Arial" w:hAnsi="Arial" w:cs="B Mitra" w:hint="cs"/>
          <w:bCs/>
          <w:shd w:val="clear" w:color="auto" w:fill="FAFAFA"/>
          <w:rtl/>
        </w:rPr>
        <w:t xml:space="preserve">ب. </w:t>
      </w:r>
      <w:r w:rsidRPr="001E55FE">
        <w:rPr>
          <w:rFonts w:ascii="Arial" w:hAnsi="Arial" w:cs="B Mitra"/>
          <w:bCs/>
          <w:shd w:val="clear" w:color="auto" w:fill="FAFAFA"/>
          <w:rtl/>
        </w:rPr>
        <w:t xml:space="preserve"> منابع کمکی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shd w:val="clear" w:color="auto" w:fill="FAFAFA"/>
          <w:rtl/>
        </w:rPr>
        <w:t xml:space="preserve"> </w:t>
      </w:r>
      <w:r w:rsidRPr="001E55FE">
        <w:rPr>
          <w:rFonts w:ascii="Arial" w:hAnsi="Arial" w:cs="B Mitra"/>
          <w:rtl/>
        </w:rPr>
        <w:t>احمدی، حمید (1388) قومیت و قوم گرایی در ایران: از افسانه تا  واقعیت. تهران: نی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بدیع، برتران (1380).  دو دولت ؛ بررسی دولت در جهان اسلام و جهان مسیحیت. تهران : انتشارات باز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color w:val="000000" w:themeColor="text1"/>
          <w:rtl/>
        </w:rPr>
        <w:t>بشیریه، حسین (1394)، زمینه</w:t>
      </w:r>
      <w:r w:rsidRPr="001E55FE">
        <w:rPr>
          <w:rFonts w:ascii="Arial" w:hAnsi="Arial" w:cs="B Mitra"/>
          <w:color w:val="000000" w:themeColor="text1"/>
          <w:rtl/>
        </w:rPr>
        <w:softHyphen/>
      </w:r>
      <w:r w:rsidRPr="001E55FE">
        <w:rPr>
          <w:rFonts w:ascii="Arial" w:hAnsi="Arial" w:cs="B Mitra"/>
          <w:color w:val="000000" w:themeColor="text1"/>
          <w:rtl/>
        </w:rPr>
        <w:softHyphen/>
        <w:t>های اجتماعی انقلاب ایران، ترجمه علی اردستانی، تهران: نشر نگاه معاصر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توکلی طرقی، محمد (1382)، تجدد بومی و بازاندیشی تاریخ، تهران: نشر تاریخ ایران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حسینی زاده، محمد علی</w:t>
      </w: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>(1386) اسلام سیاسی در ایران. قم: دانشگاه مفید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خواجه سروی ، غلامرضا (1382) رقابت سیاسی وثبات سیاسی در جمهوری اسلامی ایران. تهران : مرکز اسناد انقلاب اسلامی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 xml:space="preserve">فارسون، سمیح و مهرداد مشایخی (1379) </w:t>
      </w:r>
      <w:r w:rsidRPr="001E55FE">
        <w:rPr>
          <w:rFonts w:ascii="Arial" w:hAnsi="Arial" w:cs="B Mitra"/>
          <w:rtl/>
        </w:rPr>
        <w:t>فرهنگ سیاسی در جمهوری اسلامی ایران. ترجمه مرکز باز شناسی اسلام وایران ، تهران: انتشارات باز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معدل، منصور (1382). طبقه، سیاست و ایدئولوژی در انقلاب ایران. ترجمه محمد سالار کسرایی. تهران: نشر باز</w:t>
      </w:r>
    </w:p>
    <w:p w:rsidR="007A4AF0" w:rsidRPr="001E55FE" w:rsidRDefault="007A4AF0" w:rsidP="007A4AF0">
      <w:pPr>
        <w:widowControl w:val="0"/>
        <w:numPr>
          <w:ilvl w:val="0"/>
          <w:numId w:val="17"/>
        </w:numPr>
        <w:ind w:left="720" w:hanging="27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عظيمي</w: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begin"/>
      </w:r>
      <w:r w:rsidRPr="001E55FE">
        <w:rPr>
          <w:rFonts w:ascii="Arial" w:eastAsia="Times New Roman" w:hAnsi="Arial" w:cs="B Mitra"/>
          <w:noProof/>
        </w:rPr>
        <w:instrText xml:space="preserve"> XE "</w:instrText>
      </w:r>
      <w:r w:rsidRPr="001E55FE">
        <w:rPr>
          <w:rFonts w:ascii="Arial" w:eastAsia="Times New Roman" w:hAnsi="Arial" w:cs="B Mitra"/>
          <w:noProof/>
          <w:rtl/>
        </w:rPr>
        <w:instrText>عظيمي، فخرالدين</w:instrText>
      </w:r>
      <w:r w:rsidRPr="001E55FE">
        <w:rPr>
          <w:rFonts w:ascii="Arial" w:eastAsia="Times New Roman" w:hAnsi="Arial" w:cs="B Mitra"/>
          <w:noProof/>
        </w:rPr>
        <w:instrText xml:space="preserve">" </w:instrTex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end"/>
      </w:r>
      <w:r w:rsidRPr="001E55FE">
        <w:rPr>
          <w:rFonts w:ascii="Arial" w:eastAsia="Times New Roman" w:hAnsi="Arial" w:cs="B Mitra"/>
          <w:noProof/>
          <w:rtl/>
        </w:rPr>
        <w:t>، فخرالدين (1372) بحران دمكراسي در ايران، ترجمه عبدالرضا هوشنگ مهدوي</w: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begin"/>
      </w:r>
      <w:r w:rsidRPr="001E55FE">
        <w:rPr>
          <w:rFonts w:ascii="Arial" w:eastAsia="Times New Roman" w:hAnsi="Arial" w:cs="B Mitra"/>
          <w:noProof/>
        </w:rPr>
        <w:instrText xml:space="preserve"> XE "</w:instrText>
      </w:r>
      <w:r w:rsidRPr="001E55FE">
        <w:rPr>
          <w:rFonts w:ascii="Arial" w:eastAsia="Times New Roman" w:hAnsi="Arial" w:cs="B Mitra"/>
          <w:noProof/>
          <w:rtl/>
        </w:rPr>
        <w:instrText>هوشنگ مهدوي، عبدالرضا</w:instrText>
      </w:r>
      <w:r w:rsidRPr="001E55FE">
        <w:rPr>
          <w:rFonts w:ascii="Arial" w:eastAsia="Times New Roman" w:hAnsi="Arial" w:cs="B Mitra"/>
          <w:noProof/>
        </w:rPr>
        <w:instrText xml:space="preserve">" </w:instrTex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end"/>
      </w:r>
      <w:r w:rsidRPr="001E55FE">
        <w:rPr>
          <w:rFonts w:ascii="Arial" w:eastAsia="Times New Roman" w:hAnsi="Arial" w:cs="B Mitra"/>
          <w:noProof/>
          <w:rtl/>
        </w:rPr>
        <w:t xml:space="preserve"> و بيژن نوذري</w: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begin"/>
      </w:r>
      <w:r w:rsidRPr="001E55FE">
        <w:rPr>
          <w:rFonts w:ascii="Arial" w:eastAsia="Times New Roman" w:hAnsi="Arial" w:cs="B Mitra"/>
          <w:noProof/>
        </w:rPr>
        <w:instrText xml:space="preserve"> XE "</w:instrText>
      </w:r>
      <w:r w:rsidRPr="001E55FE">
        <w:rPr>
          <w:rFonts w:ascii="Arial" w:eastAsia="Times New Roman" w:hAnsi="Arial" w:cs="B Mitra"/>
          <w:noProof/>
          <w:rtl/>
        </w:rPr>
        <w:instrText>نوذري، بيژن</w:instrText>
      </w:r>
      <w:r w:rsidRPr="001E55FE">
        <w:rPr>
          <w:rFonts w:ascii="Arial" w:eastAsia="Times New Roman" w:hAnsi="Arial" w:cs="B Mitra"/>
          <w:noProof/>
        </w:rPr>
        <w:instrText xml:space="preserve">" </w:instrText>
      </w:r>
      <w:r w:rsidRPr="001E55FE">
        <w:rPr>
          <w:rFonts w:ascii="Arial" w:eastAsia="Times New Roman" w:hAnsi="Arial" w:cs="B Mitra"/>
          <w:b w:val="0"/>
          <w:noProof/>
          <w:rtl/>
        </w:rPr>
        <w:fldChar w:fldCharType="end"/>
      </w:r>
      <w:r w:rsidRPr="001E55FE">
        <w:rPr>
          <w:rFonts w:ascii="Arial" w:eastAsia="Times New Roman" w:hAnsi="Arial" w:cs="B Mitra"/>
          <w:noProof/>
          <w:rtl/>
        </w:rPr>
        <w:t>، تهران: البرز.</w:t>
      </w:r>
    </w:p>
    <w:p w:rsidR="007A4AF0" w:rsidRPr="007A4AF0" w:rsidRDefault="007A4AF0" w:rsidP="007A4AF0">
      <w:pPr>
        <w:tabs>
          <w:tab w:val="right" w:pos="450"/>
        </w:tabs>
        <w:bidi w:val="0"/>
        <w:ind w:left="360"/>
        <w:jc w:val="both"/>
        <w:rPr>
          <w:rFonts w:asciiTheme="majorBidi" w:hAnsiTheme="majorBidi" w:cstheme="majorBidi"/>
          <w:b w:val="0"/>
          <w:sz w:val="22"/>
          <w:szCs w:val="22"/>
          <w:rtl/>
          <w:lang w:bidi="ar-SA"/>
        </w:rPr>
      </w:pPr>
      <w:r w:rsidRPr="001E55FE">
        <w:rPr>
          <w:rFonts w:asciiTheme="majorBidi" w:hAnsiTheme="majorBidi" w:cstheme="majorBidi"/>
          <w:b w:val="0"/>
          <w:sz w:val="22"/>
          <w:szCs w:val="22"/>
          <w:lang w:bidi="ar-SA"/>
        </w:rPr>
        <w:t xml:space="preserve">- </w:t>
      </w:r>
      <w:proofErr w:type="spellStart"/>
      <w:r w:rsidRPr="001E55FE">
        <w:rPr>
          <w:rFonts w:asciiTheme="majorBidi" w:hAnsiTheme="majorBidi" w:cstheme="majorBidi"/>
          <w:b w:val="0"/>
          <w:sz w:val="22"/>
          <w:szCs w:val="22"/>
          <w:lang w:bidi="ar-SA"/>
        </w:rPr>
        <w:t>Sharifi</w:t>
      </w:r>
      <w:proofErr w:type="spellEnd"/>
      <w:r w:rsidRPr="001E55FE">
        <w:rPr>
          <w:rFonts w:asciiTheme="majorBidi" w:hAnsiTheme="majorBidi" w:cstheme="majorBidi"/>
          <w:b w:val="0"/>
          <w:sz w:val="22"/>
          <w:szCs w:val="22"/>
          <w:lang w:bidi="ar-SA"/>
        </w:rPr>
        <w:t xml:space="preserve">, </w:t>
      </w:r>
      <w:proofErr w:type="spellStart"/>
      <w:r w:rsidRPr="001E55FE">
        <w:rPr>
          <w:rFonts w:asciiTheme="majorBidi" w:hAnsiTheme="majorBidi" w:cstheme="majorBidi"/>
          <w:b w:val="0"/>
          <w:sz w:val="22"/>
          <w:szCs w:val="22"/>
          <w:lang w:bidi="ar-SA"/>
        </w:rPr>
        <w:t>Majid</w:t>
      </w:r>
      <w:proofErr w:type="spellEnd"/>
      <w:r w:rsidRPr="001E55FE">
        <w:rPr>
          <w:rFonts w:asciiTheme="majorBidi" w:hAnsiTheme="majorBidi" w:cstheme="majorBidi"/>
          <w:b w:val="0"/>
          <w:sz w:val="22"/>
          <w:szCs w:val="22"/>
          <w:lang w:bidi="ar-SA"/>
        </w:rPr>
        <w:t xml:space="preserve"> (2013) Imagining Iran: The Tragedy of Subaltern Nationalism.</w:t>
      </w:r>
      <w:r w:rsidRPr="001E55FE">
        <w:rPr>
          <w:rFonts w:asciiTheme="majorBidi" w:hAnsiTheme="majorBidi" w:cstheme="majorBidi"/>
          <w:b w:val="0"/>
          <w:color w:val="222222"/>
          <w:sz w:val="22"/>
          <w:szCs w:val="22"/>
          <w:shd w:val="clear" w:color="auto" w:fill="FFFFFF"/>
          <w:lang w:bidi="ar-SA"/>
        </w:rPr>
        <w:t> </w:t>
      </w:r>
      <w:r w:rsidRPr="001E55FE">
        <w:rPr>
          <w:rFonts w:asciiTheme="majorBidi" w:hAnsiTheme="majorBidi" w:cstheme="majorBidi"/>
          <w:b w:val="0"/>
          <w:sz w:val="22"/>
          <w:szCs w:val="22"/>
          <w:shd w:val="clear" w:color="auto" w:fill="FFFFFF"/>
          <w:lang w:bidi="ar-SA"/>
        </w:rPr>
        <w:t xml:space="preserve">Maryland: </w:t>
      </w:r>
      <w:r w:rsidRPr="001E55FE">
        <w:rPr>
          <w:rFonts w:asciiTheme="majorBidi" w:hAnsiTheme="majorBidi" w:cstheme="majorBidi"/>
          <w:b w:val="0"/>
          <w:color w:val="333333"/>
          <w:sz w:val="22"/>
          <w:szCs w:val="22"/>
          <w:shd w:val="clear" w:color="auto" w:fill="F6F6F6"/>
          <w:lang w:bidi="ar-SA"/>
        </w:rPr>
        <w:t xml:space="preserve">Lexington, </w:t>
      </w:r>
    </w:p>
    <w:p w:rsidR="007A4AF0" w:rsidRPr="001E55FE" w:rsidRDefault="007A4AF0" w:rsidP="007A4AF0">
      <w:pPr>
        <w:ind w:left="360"/>
        <w:jc w:val="both"/>
        <w:rPr>
          <w:rFonts w:asciiTheme="minorHAnsi" w:hAnsiTheme="minorHAnsi"/>
          <w:b w:val="0"/>
          <w:rtl/>
          <w:lang w:bidi="ar-SA"/>
        </w:rPr>
      </w:pPr>
    </w:p>
    <w:p w:rsidR="007A4AF0" w:rsidRPr="001E55FE" w:rsidRDefault="007A4AF0" w:rsidP="007A4AF0">
      <w:pPr>
        <w:contextualSpacing/>
        <w:jc w:val="both"/>
        <w:rPr>
          <w:rFonts w:ascii="Arial" w:hAnsi="Arial" w:cs="B Mitra"/>
          <w:b w:val="0"/>
          <w:bCs/>
        </w:rPr>
      </w:pPr>
      <w:r>
        <w:rPr>
          <w:rFonts w:ascii="Arial" w:hAnsi="Arial" w:cs="B Mitra" w:hint="cs"/>
          <w:bCs/>
          <w:rtl/>
        </w:rPr>
        <w:t xml:space="preserve">3. </w:t>
      </w:r>
      <w:r w:rsidRPr="001E55FE">
        <w:rPr>
          <w:rFonts w:ascii="Arial" w:hAnsi="Arial" w:cs="B Mitra"/>
          <w:bCs/>
          <w:rtl/>
        </w:rPr>
        <w:t xml:space="preserve">درس روش شناسی </w:t>
      </w:r>
      <w:r w:rsidRPr="001E55FE">
        <w:rPr>
          <w:rFonts w:ascii="Arial" w:hAnsi="Arial" w:cs="B Mitra" w:hint="cs"/>
          <w:bCs/>
          <w:rtl/>
        </w:rPr>
        <w:t xml:space="preserve">در </w:t>
      </w:r>
      <w:r w:rsidRPr="001E55FE">
        <w:rPr>
          <w:rFonts w:ascii="Arial" w:hAnsi="Arial" w:cs="B Mitra"/>
          <w:bCs/>
          <w:rtl/>
        </w:rPr>
        <w:t>علم سیاس</w:t>
      </w:r>
      <w:r w:rsidRPr="001E55FE">
        <w:rPr>
          <w:rFonts w:ascii="Arial" w:hAnsi="Arial" w:cs="B Mitra" w:hint="cs"/>
          <w:bCs/>
          <w:rtl/>
        </w:rPr>
        <w:t>ت(ترکیب دو درس روش شناسی در علوم سیاسی و درس ابزارهای نوین تجزیه و تحلیل سیاسی)</w:t>
      </w:r>
    </w:p>
    <w:p w:rsidR="007A4AF0" w:rsidRPr="001E55FE" w:rsidRDefault="007A4AF0" w:rsidP="007A4AF0">
      <w:pPr>
        <w:contextualSpacing/>
        <w:jc w:val="both"/>
        <w:rPr>
          <w:rFonts w:ascii="Arial" w:hAnsi="Arial" w:cs="B Mitra"/>
          <w:b w:val="0"/>
          <w:bCs/>
          <w:rtl/>
        </w:rPr>
      </w:pPr>
      <w:r w:rsidRPr="001E55FE">
        <w:rPr>
          <w:rFonts w:ascii="Arial" w:hAnsi="Arial" w:cs="B Mitra"/>
          <w:bCs/>
          <w:rtl/>
        </w:rPr>
        <w:t>الف</w:t>
      </w:r>
      <w:r w:rsidRPr="001E55FE">
        <w:rPr>
          <w:rFonts w:ascii="Arial" w:hAnsi="Arial" w:cs="B Mitra" w:hint="cs"/>
          <w:bCs/>
          <w:rtl/>
        </w:rPr>
        <w:t>. م</w:t>
      </w:r>
      <w:r w:rsidRPr="001E55FE">
        <w:rPr>
          <w:rFonts w:ascii="Arial" w:hAnsi="Arial" w:cs="B Mitra"/>
          <w:bCs/>
          <w:rtl/>
        </w:rPr>
        <w:t>نابع اصلی</w:t>
      </w:r>
    </w:p>
    <w:p w:rsidR="007A4AF0" w:rsidRPr="001E55FE" w:rsidRDefault="007A4AF0" w:rsidP="007A4AF0">
      <w:pPr>
        <w:numPr>
          <w:ilvl w:val="0"/>
          <w:numId w:val="4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بلیکی، نورمن (1384). </w:t>
      </w:r>
      <w:r w:rsidRPr="001E55FE">
        <w:rPr>
          <w:rFonts w:ascii="Mishafi Gold Regular" w:hAnsi="Mishafi Gold Regular" w:cs="B Mitra"/>
          <w:rtl/>
        </w:rPr>
        <w:t>طراح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پژوهش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ها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ترجمه حسن چاوشیان. تهران:  نشر نی.</w:t>
      </w:r>
    </w:p>
    <w:p w:rsidR="007A4AF0" w:rsidRPr="001E55FE" w:rsidRDefault="007A4AF0" w:rsidP="007A4AF0">
      <w:pPr>
        <w:numPr>
          <w:ilvl w:val="0"/>
          <w:numId w:val="4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کیوی، ریمون و لوک وان کامپنهود (1396) </w:t>
      </w:r>
      <w:r w:rsidRPr="001E55FE">
        <w:rPr>
          <w:rFonts w:ascii="Mishafi Gold Regular" w:hAnsi="Mishafi Gold Regular" w:cs="B Mitra"/>
          <w:rtl/>
        </w:rPr>
        <w:t>روش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تحق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ق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(</w:t>
      </w:r>
      <w:r w:rsidRPr="001E55FE">
        <w:rPr>
          <w:rFonts w:ascii="Mishafi Gold Regular" w:hAnsi="Mishafi Gold Regular" w:cs="B Mitra"/>
          <w:rtl/>
        </w:rPr>
        <w:t>نظر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عمل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). ترجمه عبدالحسین نیک</w:t>
      </w:r>
      <w:r w:rsidRPr="001E55FE">
        <w:rPr>
          <w:rFonts w:ascii="Arial" w:hAnsi="Arial" w:cs="B Mitra" w:hint="cs"/>
          <w:rtl/>
        </w:rPr>
        <w:t>‌</w:t>
      </w:r>
      <w:r w:rsidRPr="001E55FE">
        <w:rPr>
          <w:rFonts w:ascii="Arial" w:hAnsi="Arial" w:cs="B Mitra"/>
          <w:rtl/>
        </w:rPr>
        <w:t>گهر.</w:t>
      </w: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>چاپ 18.</w:t>
      </w: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>تهران:</w:t>
      </w: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 xml:space="preserve">توتیا </w:t>
      </w:r>
    </w:p>
    <w:p w:rsidR="007A4AF0" w:rsidRPr="001E55FE" w:rsidRDefault="007A4AF0" w:rsidP="007A4AF0">
      <w:pPr>
        <w:numPr>
          <w:ilvl w:val="0"/>
          <w:numId w:val="4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مارش، دیوید و جری استوکر (1392  ) </w:t>
      </w:r>
      <w:r w:rsidRPr="001E55FE">
        <w:rPr>
          <w:rFonts w:ascii="Mishafi Gold Regular" w:hAnsi="Mishafi Gold Regular" w:cs="B Mitra"/>
          <w:rtl/>
        </w:rPr>
        <w:t>روش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نظر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ه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 ترجمه امیرمحمد حاجی یوسفی. تهران: انتشارات پژوهشکده مطالعات راهبردی.</w:t>
      </w:r>
    </w:p>
    <w:p w:rsidR="007A4AF0" w:rsidRPr="001E55FE" w:rsidRDefault="007A4AF0" w:rsidP="007A4AF0">
      <w:pPr>
        <w:numPr>
          <w:ilvl w:val="0"/>
          <w:numId w:val="4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مانهایم،  یارول و  ریچارد ریچ (1377). </w:t>
      </w:r>
      <w:r w:rsidRPr="001E55FE">
        <w:rPr>
          <w:rFonts w:ascii="Mishafi Gold Regular" w:hAnsi="Mishafi Gold Regular" w:cs="B Mitra"/>
          <w:rtl/>
        </w:rPr>
        <w:t>روش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ها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تحق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ق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ترجمه لی لا سازگار. تهران: نشر دانشگاهی</w:t>
      </w:r>
    </w:p>
    <w:p w:rsidR="007A4AF0" w:rsidRPr="001E55FE" w:rsidRDefault="007A4AF0" w:rsidP="007A4AF0">
      <w:pPr>
        <w:numPr>
          <w:ilvl w:val="0"/>
          <w:numId w:val="4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منوچهری، عباس و همکاران(1394  ). </w:t>
      </w:r>
      <w:r w:rsidRPr="001E55FE">
        <w:rPr>
          <w:rFonts w:ascii="Mishafi Gold Regular" w:hAnsi="Mishafi Gold Regular" w:cs="B Mitra"/>
          <w:rtl/>
        </w:rPr>
        <w:t>ره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افت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روش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چاپ هفتم. تهران: انتشارات سمت.</w:t>
      </w:r>
    </w:p>
    <w:p w:rsidR="007A4AF0" w:rsidRPr="001E55FE" w:rsidRDefault="007A4AF0" w:rsidP="007A4AF0">
      <w:pPr>
        <w:numPr>
          <w:ilvl w:val="0"/>
          <w:numId w:val="21"/>
        </w:numPr>
        <w:tabs>
          <w:tab w:val="right" w:pos="90"/>
        </w:tabs>
        <w:ind w:left="450" w:hanging="270"/>
        <w:contextualSpacing/>
        <w:jc w:val="both"/>
        <w:rPr>
          <w:rFonts w:ascii="Arial" w:hAnsi="Arial" w:cs="B Mitra"/>
          <w:bCs/>
        </w:rPr>
      </w:pPr>
      <w:r w:rsidRPr="001E55FE">
        <w:rPr>
          <w:rFonts w:ascii="Arial" w:hAnsi="Arial" w:cs="B Mitra"/>
          <w:rtl/>
        </w:rPr>
        <w:t xml:space="preserve">جفری، ریچارد (1366) </w:t>
      </w:r>
      <w:r w:rsidRPr="001E55FE">
        <w:rPr>
          <w:rFonts w:ascii="Mishafi Gold Regular" w:hAnsi="Mishafi Gold Regular" w:cs="B Mitra"/>
          <w:rtl/>
        </w:rPr>
        <w:t>قلمرو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مرزها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منطق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صور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ترجمه پرویز پیر. تهران: علمی و فرهنگی</w:t>
      </w:r>
      <w:r w:rsidRPr="001E55FE">
        <w:rPr>
          <w:rFonts w:ascii="Arial" w:hAnsi="Arial" w:cs="B Mitra" w:hint="cs"/>
          <w:rtl/>
        </w:rPr>
        <w:t>.</w:t>
      </w:r>
    </w:p>
    <w:p w:rsidR="007A4AF0" w:rsidRPr="001E55FE" w:rsidRDefault="007A4AF0" w:rsidP="007A4AF0">
      <w:pPr>
        <w:numPr>
          <w:ilvl w:val="0"/>
          <w:numId w:val="21"/>
        </w:numPr>
        <w:ind w:left="45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فی، برایان (1381).  </w:t>
      </w:r>
      <w:r w:rsidRPr="001E55FE">
        <w:rPr>
          <w:rFonts w:ascii="Mishafi Gold Regular" w:hAnsi="Mishafi Gold Regular" w:cs="B Mitra"/>
          <w:rtl/>
        </w:rPr>
        <w:t>فلسفه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امروز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ن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. ترجمه خشایار دیهیمی. تهران: طرح نو. (ترجمه دیگری از این کتاب توسط سید مرتضی مردیها با عنوان:  </w:t>
      </w:r>
      <w:r w:rsidRPr="001E55FE">
        <w:rPr>
          <w:rFonts w:ascii="Mishafi Gold Regular" w:hAnsi="Mishafi Gold Regular" w:cs="B Mitra"/>
          <w:rtl/>
        </w:rPr>
        <w:t>پارادا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شناس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انسان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، از سوی انتشارات پژوهشکده مطالعات راهبردی در بازار وجود دارد که دانشجویان می توانند از آن استفاده کنند)</w:t>
      </w:r>
    </w:p>
    <w:p w:rsidR="007A4AF0" w:rsidRPr="001E55FE" w:rsidRDefault="007A4AF0" w:rsidP="007A4AF0">
      <w:pPr>
        <w:numPr>
          <w:ilvl w:val="0"/>
          <w:numId w:val="21"/>
        </w:numPr>
        <w:ind w:left="45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لیتل، دانیل (1373) </w:t>
      </w:r>
      <w:r w:rsidRPr="001E55FE">
        <w:rPr>
          <w:rFonts w:ascii="Mishafi Gold Regular" w:hAnsi="Mishafi Gold Regular" w:cs="B Mitra"/>
          <w:rtl/>
        </w:rPr>
        <w:t>تب</w:t>
      </w:r>
      <w:r w:rsidRPr="001E55FE">
        <w:rPr>
          <w:rFonts w:ascii="Microsoft Sans Serif" w:hAnsi="Microsoft Sans Serif" w:cs="B Mitra"/>
          <w:rtl/>
        </w:rPr>
        <w:t>یی</w:t>
      </w:r>
      <w:r w:rsidRPr="001E55FE">
        <w:rPr>
          <w:rFonts w:ascii="Mishafi Gold Regular" w:hAnsi="Mishafi Gold Regular" w:cs="B Mitra"/>
          <w:rtl/>
        </w:rPr>
        <w:t>ن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ترجمه عبدالکریم سروش. تهران: صراط</w:t>
      </w:r>
    </w:p>
    <w:p w:rsidR="007A4AF0" w:rsidRPr="001E55FE" w:rsidRDefault="007A4AF0" w:rsidP="007A4AF0">
      <w:pPr>
        <w:numPr>
          <w:ilvl w:val="0"/>
          <w:numId w:val="21"/>
        </w:numPr>
        <w:ind w:left="45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های، کالین (1393). </w:t>
      </w:r>
      <w:r w:rsidRPr="001E55FE">
        <w:rPr>
          <w:rFonts w:ascii="Mishafi Gold Regular" w:hAnsi="Mishafi Gold Regular" w:cs="B Mitra"/>
          <w:rtl/>
        </w:rPr>
        <w:t>درآمد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انتقاد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بر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تحل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ل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، ترجمه احمد گل محمدی. تهران: نشر نی</w:t>
      </w:r>
      <w:r w:rsidRPr="001E55FE">
        <w:rPr>
          <w:rFonts w:ascii="Arial" w:hAnsi="Arial" w:cs="B Mitra"/>
        </w:rPr>
        <w:t>.</w:t>
      </w:r>
    </w:p>
    <w:p w:rsidR="007A4AF0" w:rsidRPr="001E55FE" w:rsidRDefault="007A4AF0" w:rsidP="007A4AF0">
      <w:pPr>
        <w:numPr>
          <w:ilvl w:val="0"/>
          <w:numId w:val="21"/>
        </w:numPr>
        <w:ind w:left="45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 w:hint="cs"/>
          <w:rtl/>
        </w:rPr>
        <w:t>عباسعلی رهبر(1393). تحلیل سیاسی روشمند. تهران: نشر موسسه پژوهشی انقلاب اسلامی.</w:t>
      </w:r>
    </w:p>
    <w:p w:rsidR="007A4AF0" w:rsidRPr="001E55FE" w:rsidRDefault="007A4AF0" w:rsidP="007A4AF0">
      <w:pPr>
        <w:numPr>
          <w:ilvl w:val="0"/>
          <w:numId w:val="5"/>
        </w:numPr>
        <w:bidi w:val="0"/>
        <w:ind w:left="180"/>
        <w:contextualSpacing/>
        <w:jc w:val="both"/>
        <w:rPr>
          <w:rFonts w:eastAsia="Times New Roman" w:cstheme="minorHAnsi"/>
          <w:b w:val="0"/>
          <w:kern w:val="36"/>
        </w:rPr>
      </w:pPr>
      <w:r w:rsidRPr="001E55FE">
        <w:rPr>
          <w:rFonts w:cstheme="minorHAnsi"/>
          <w:b w:val="0"/>
        </w:rPr>
        <w:lastRenderedPageBreak/>
        <w:t xml:space="preserve">The Oxford Handbook of Contextual Political </w:t>
      </w:r>
      <w:proofErr w:type="gramStart"/>
      <w:r w:rsidRPr="001E55FE">
        <w:rPr>
          <w:rFonts w:cstheme="minorHAnsi"/>
          <w:b w:val="0"/>
        </w:rPr>
        <w:t>Analysis(</w:t>
      </w:r>
      <w:proofErr w:type="gramEnd"/>
      <w:r w:rsidRPr="001E55FE">
        <w:rPr>
          <w:rFonts w:cstheme="minorHAnsi"/>
          <w:b w:val="0"/>
        </w:rPr>
        <w:t xml:space="preserve">2006). Edited by Robert E. </w:t>
      </w:r>
      <w:proofErr w:type="spellStart"/>
      <w:r w:rsidRPr="001E55FE">
        <w:rPr>
          <w:rFonts w:cstheme="minorHAnsi"/>
          <w:b w:val="0"/>
        </w:rPr>
        <w:t>Goodin</w:t>
      </w:r>
      <w:proofErr w:type="spellEnd"/>
      <w:r w:rsidRPr="001E55FE">
        <w:rPr>
          <w:rFonts w:cstheme="minorHAnsi"/>
          <w:b w:val="0"/>
        </w:rPr>
        <w:t xml:space="preserve"> and Charles Tilly. Oxford University Press.  </w:t>
      </w:r>
    </w:p>
    <w:p w:rsidR="007A4AF0" w:rsidRPr="001E55FE" w:rsidRDefault="007A4AF0" w:rsidP="007A4AF0">
      <w:pPr>
        <w:contextualSpacing/>
        <w:jc w:val="both"/>
        <w:rPr>
          <w:rFonts w:ascii="Arial" w:hAnsi="Arial" w:cs="B Mitra"/>
          <w:b w:val="0"/>
        </w:rPr>
      </w:pPr>
    </w:p>
    <w:p w:rsidR="007A4AF0" w:rsidRPr="001E55FE" w:rsidRDefault="007A4AF0" w:rsidP="007A4AF0">
      <w:pPr>
        <w:jc w:val="both"/>
        <w:rPr>
          <w:rFonts w:ascii="Arial" w:hAnsi="Arial" w:cs="B Mitra"/>
          <w:b w:val="0"/>
          <w:bCs/>
        </w:rPr>
      </w:pPr>
      <w:r w:rsidRPr="001E55FE">
        <w:rPr>
          <w:rFonts w:ascii="Arial" w:hAnsi="Arial" w:cs="B Mitra"/>
          <w:rtl/>
        </w:rPr>
        <w:t xml:space="preserve">  </w:t>
      </w:r>
      <w:r w:rsidRPr="001E55FE">
        <w:rPr>
          <w:rFonts w:ascii="Mishafi Gold Regular" w:hAnsi="Mishafi Gold Regular" w:cs="B Mitra"/>
          <w:bCs/>
          <w:rtl/>
        </w:rPr>
        <w:t>ب</w:t>
      </w:r>
      <w:r w:rsidRPr="001E55FE">
        <w:rPr>
          <w:rFonts w:ascii="Arial" w:hAnsi="Arial" w:cs="B Mitra" w:hint="cs"/>
          <w:bCs/>
          <w:rtl/>
        </w:rPr>
        <w:t>. م</w:t>
      </w:r>
      <w:r w:rsidRPr="001E55FE">
        <w:rPr>
          <w:rFonts w:ascii="Mishafi Gold Regular" w:hAnsi="Mishafi Gold Regular" w:cs="B Mitra"/>
          <w:bCs/>
          <w:rtl/>
        </w:rPr>
        <w:t>نابع</w:t>
      </w:r>
      <w:r w:rsidRPr="001E55FE">
        <w:rPr>
          <w:rFonts w:ascii="Arial" w:hAnsi="Arial" w:cs="B Mitra"/>
          <w:bCs/>
          <w:rtl/>
        </w:rPr>
        <w:t xml:space="preserve"> </w:t>
      </w:r>
      <w:r w:rsidRPr="001E55FE">
        <w:rPr>
          <w:rFonts w:ascii="Mishafi Gold Regular" w:hAnsi="Mishafi Gold Regular" w:cs="B Mitra" w:hint="cs"/>
          <w:bCs/>
          <w:rtl/>
        </w:rPr>
        <w:t>کمک</w:t>
      </w:r>
      <w:r w:rsidRPr="001E55FE">
        <w:rPr>
          <w:rFonts w:ascii="Microsoft Sans Serif" w:hAnsi="Microsoft Sans Serif" w:cs="B Mitra"/>
          <w:bCs/>
          <w:rtl/>
        </w:rPr>
        <w:t>ی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>ادواردز، جک ئی و همکاران (1379) تحقیق پیمایشی: راهنمای عمل. ترجمه سید محمد اعرابی و داوود ایزدی. تهران: دفتر پژوهش های فرهنگی وزارت فرهنگ و ارشاد اسلامی</w:t>
      </w:r>
      <w:r w:rsidRPr="001E55FE">
        <w:rPr>
          <w:rFonts w:ascii="Arial" w:hAnsi="Arial" w:cs="B Mitra"/>
        </w:rPr>
        <w:t>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outlineLvl w:val="0"/>
        <w:rPr>
          <w:rFonts w:ascii="Arial" w:hAnsi="Arial" w:cs="B Mitra"/>
          <w:b w:val="0"/>
        </w:rPr>
      </w:pPr>
      <w:r w:rsidRPr="001E55FE">
        <w:rPr>
          <w:rFonts w:ascii="Arial" w:hAnsi="Arial" w:cs="B Mitra"/>
          <w:shd w:val="clear" w:color="auto" w:fill="FFFFFF"/>
          <w:rtl/>
        </w:rPr>
        <w:t xml:space="preserve">استریکلند، دی. آ. و وال وید. آر. جانستون(1380).  </w:t>
      </w:r>
      <w:r w:rsidRPr="001E55FE">
        <w:rPr>
          <w:rFonts w:ascii="Cambria" w:hAnsi="Cambria" w:cs="Cambria" w:hint="cs"/>
          <w:shd w:val="clear" w:color="auto" w:fill="FFFFFF"/>
          <w:rtl/>
        </w:rPr>
        <w:t> </w:t>
      </w:r>
      <w:r w:rsidRPr="001E55FE">
        <w:rPr>
          <w:rFonts w:ascii="Mishafi Gold Regular" w:eastAsia="Times New Roman" w:hAnsi="Mishafi Gold Regular" w:cs="B Mitra"/>
          <w:kern w:val="36"/>
          <w:rtl/>
        </w:rPr>
        <w:t>مقدمه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ا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بر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تحل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Mishafi Gold Regular" w:eastAsia="Times New Roman" w:hAnsi="Mishafi Gold Regular" w:cs="B Mitra"/>
          <w:kern w:val="36"/>
          <w:rtl/>
        </w:rPr>
        <w:t>ل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س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Mishafi Gold Regular" w:eastAsia="Times New Roman" w:hAnsi="Mishafi Gold Regular" w:cs="B Mitra"/>
          <w:kern w:val="36"/>
          <w:rtl/>
        </w:rPr>
        <w:t>اس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hAnsi="Arial" w:cs="B Mitra"/>
          <w:shd w:val="clear" w:color="auto" w:fill="FFFFFF"/>
          <w:rtl/>
        </w:rPr>
        <w:t>. ترجمه علی معنوی. تهران:  آگه.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>چارلز س</w:t>
      </w:r>
      <w:r w:rsidRPr="001E55FE">
        <w:rPr>
          <w:rFonts w:ascii="Arial" w:hAnsi="Arial" w:cs="B Mitra" w:hint="cs"/>
          <w:rtl/>
        </w:rPr>
        <w:t>ی</w:t>
      </w:r>
      <w:r w:rsidRPr="001E55FE">
        <w:rPr>
          <w:rFonts w:ascii="Arial" w:hAnsi="Arial" w:cs="B Mitra"/>
          <w:rtl/>
        </w:rPr>
        <w:t xml:space="preserve"> ر</w:t>
      </w:r>
      <w:r w:rsidRPr="001E55FE">
        <w:rPr>
          <w:rFonts w:ascii="Arial" w:hAnsi="Arial" w:cs="B Mitra" w:hint="cs"/>
          <w:rtl/>
        </w:rPr>
        <w:t xml:space="preserve">یگین(1388). </w:t>
      </w:r>
      <w:r w:rsidRPr="001E55FE">
        <w:rPr>
          <w:rFonts w:ascii="Arial" w:hAnsi="Arial" w:cs="B Mitra"/>
          <w:rtl/>
        </w:rPr>
        <w:t xml:space="preserve"> روش تطب</w:t>
      </w:r>
      <w:r w:rsidRPr="001E55FE">
        <w:rPr>
          <w:rFonts w:ascii="Arial" w:hAnsi="Arial" w:cs="B Mitra" w:hint="cs"/>
          <w:rtl/>
        </w:rPr>
        <w:t>یقی</w:t>
      </w:r>
      <w:r w:rsidRPr="001E55FE">
        <w:rPr>
          <w:rFonts w:ascii="Arial" w:hAnsi="Arial" w:cs="B Mitra"/>
          <w:rtl/>
        </w:rPr>
        <w:t xml:space="preserve"> فراسو</w:t>
      </w:r>
      <w:r w:rsidRPr="001E55FE">
        <w:rPr>
          <w:rFonts w:ascii="Arial" w:hAnsi="Arial" w:cs="B Mitra" w:hint="cs"/>
          <w:rtl/>
        </w:rPr>
        <w:t>ی</w:t>
      </w:r>
      <w:r w:rsidRPr="001E55FE">
        <w:rPr>
          <w:rFonts w:ascii="Arial" w:hAnsi="Arial" w:cs="B Mitra"/>
          <w:rtl/>
        </w:rPr>
        <w:t xml:space="preserve"> راهبردها</w:t>
      </w:r>
      <w:r w:rsidRPr="001E55FE">
        <w:rPr>
          <w:rFonts w:ascii="Arial" w:hAnsi="Arial" w:cs="B Mitra" w:hint="cs"/>
          <w:rtl/>
        </w:rPr>
        <w:t>ی</w:t>
      </w:r>
      <w:r w:rsidRPr="001E55FE">
        <w:rPr>
          <w:rFonts w:ascii="Arial" w:hAnsi="Arial" w:cs="B Mitra"/>
          <w:rtl/>
        </w:rPr>
        <w:t xml:space="preserve"> کم</w:t>
      </w:r>
      <w:r w:rsidRPr="001E55FE">
        <w:rPr>
          <w:rFonts w:ascii="Arial" w:hAnsi="Arial" w:cs="B Mitra" w:hint="cs"/>
          <w:rtl/>
        </w:rPr>
        <w:t>ی</w:t>
      </w:r>
      <w:r w:rsidRPr="001E55FE">
        <w:rPr>
          <w:rFonts w:ascii="Arial" w:hAnsi="Arial" w:cs="B Mitra"/>
          <w:rtl/>
        </w:rPr>
        <w:t xml:space="preserve"> و ک</w:t>
      </w:r>
      <w:r w:rsidRPr="001E55FE">
        <w:rPr>
          <w:rFonts w:ascii="Arial" w:hAnsi="Arial" w:cs="B Mitra" w:hint="cs"/>
          <w:rtl/>
        </w:rPr>
        <w:t xml:space="preserve">یفی. ترجمه </w:t>
      </w:r>
      <w:r w:rsidRPr="001E55FE">
        <w:rPr>
          <w:rFonts w:ascii="Arial" w:hAnsi="Arial" w:cs="B Mitra"/>
          <w:rtl/>
        </w:rPr>
        <w:t>محمد فاضل</w:t>
      </w:r>
      <w:r w:rsidRPr="001E55FE">
        <w:rPr>
          <w:rFonts w:ascii="Arial" w:hAnsi="Arial" w:cs="B Mitra" w:hint="cs"/>
          <w:rtl/>
        </w:rPr>
        <w:t>ی. تهران:</w:t>
      </w:r>
      <w:r w:rsidRPr="001E55FE">
        <w:rPr>
          <w:rFonts w:ascii="Arial" w:hAnsi="Arial" w:cs="B Mitra"/>
          <w:rtl/>
        </w:rPr>
        <w:t xml:space="preserve"> نشر آگه</w:t>
      </w:r>
      <w:r w:rsidRPr="001E55FE">
        <w:rPr>
          <w:rFonts w:ascii="Arial" w:hAnsi="Arial" w:cs="B Mitra" w:hint="cs"/>
          <w:rtl/>
        </w:rPr>
        <w:t>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outlineLvl w:val="0"/>
        <w:rPr>
          <w:rFonts w:ascii="Arial" w:hAnsi="Arial" w:cs="B Mitra"/>
          <w:b w:val="0"/>
        </w:rPr>
      </w:pP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 xml:space="preserve">حافظ نیا، محمدرضا (1385). </w:t>
      </w:r>
      <w:r w:rsidRPr="001E55FE">
        <w:rPr>
          <w:rFonts w:ascii="Mishafi Gold Regular" w:hAnsi="Mishafi Gold Regular" w:cs="B Mitra"/>
          <w:rtl/>
        </w:rPr>
        <w:t>مقدمه</w:t>
      </w:r>
      <w:r w:rsidRPr="001E55FE">
        <w:rPr>
          <w:rFonts w:ascii="Arial" w:hAnsi="Arial" w:cs="B Mitra"/>
          <w:rtl/>
        </w:rPr>
        <w:t>‌</w:t>
      </w:r>
      <w:r w:rsidRPr="001E55FE">
        <w:rPr>
          <w:rFonts w:ascii="Mishafi Gold Regular" w:hAnsi="Mishafi Gold Regular" w:cs="B Mitra"/>
          <w:rtl/>
        </w:rPr>
        <w:t>ا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بر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روش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تحق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ق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انسان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چاپ دوازدهم. تهران: سمت.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outlineLvl w:val="0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دلاور، علی (1393) </w:t>
      </w:r>
      <w:r w:rsidRPr="001E55FE">
        <w:rPr>
          <w:rFonts w:ascii="Mishafi Gold Regular" w:hAnsi="Mishafi Gold Regular" w:cs="B Mitra"/>
          <w:rtl/>
        </w:rPr>
        <w:t>مبان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نظر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عمل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پژوهش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در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انسان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چاپ 13. تهران: انتشارات رشد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outlineLvl w:val="0"/>
        <w:rPr>
          <w:rFonts w:ascii="Arial" w:hAnsi="Arial" w:cs="B Mitra"/>
          <w:b w:val="0"/>
        </w:rPr>
      </w:pPr>
      <w:r w:rsidRPr="001E55FE">
        <w:rPr>
          <w:rFonts w:ascii="Arial" w:hAnsi="Arial" w:cs="B Mitra"/>
          <w:shd w:val="clear" w:color="auto" w:fill="FFFFFF"/>
          <w:rtl/>
        </w:rPr>
        <w:t xml:space="preserve"> دنسکامب، مارتین (1386).  </w:t>
      </w:r>
      <w:r w:rsidRPr="001E55FE">
        <w:rPr>
          <w:rFonts w:cs="B Mitra"/>
          <w:shd w:val="clear" w:color="auto" w:fill="FFFFFF"/>
          <w:rtl/>
        </w:rPr>
        <w:t>قواعد</w:t>
      </w:r>
      <w:r w:rsidRPr="001E55FE">
        <w:rPr>
          <w:rFonts w:ascii="Arial" w:hAnsi="Arial" w:cs="B Mitra"/>
          <w:shd w:val="clear" w:color="auto" w:fill="FFFFFF"/>
          <w:rtl/>
        </w:rPr>
        <w:t xml:space="preserve"> </w:t>
      </w:r>
      <w:r w:rsidRPr="001E55FE">
        <w:rPr>
          <w:rFonts w:cs="B Mitra"/>
          <w:shd w:val="clear" w:color="auto" w:fill="FFFFFF"/>
          <w:rtl/>
        </w:rPr>
        <w:t>پایه</w:t>
      </w:r>
      <w:r w:rsidRPr="001E55FE">
        <w:rPr>
          <w:rFonts w:ascii="Arial" w:hAnsi="Arial" w:cs="B Mitra"/>
          <w:shd w:val="clear" w:color="auto" w:fill="FFFFFF"/>
          <w:rtl/>
        </w:rPr>
        <w:t xml:space="preserve"> </w:t>
      </w:r>
      <w:r w:rsidRPr="001E55FE">
        <w:rPr>
          <w:rFonts w:cs="B Mitra"/>
          <w:shd w:val="clear" w:color="auto" w:fill="FFFFFF"/>
          <w:rtl/>
        </w:rPr>
        <w:t>ای</w:t>
      </w:r>
      <w:r w:rsidRPr="001E55FE">
        <w:rPr>
          <w:rFonts w:ascii="Arial" w:hAnsi="Arial" w:cs="B Mitra"/>
          <w:shd w:val="clear" w:color="auto" w:fill="FFFFFF"/>
          <w:rtl/>
        </w:rPr>
        <w:t xml:space="preserve"> </w:t>
      </w:r>
      <w:r w:rsidRPr="001E55FE">
        <w:rPr>
          <w:rFonts w:cs="B Mitra"/>
          <w:shd w:val="clear" w:color="auto" w:fill="FFFFFF"/>
          <w:rtl/>
        </w:rPr>
        <w:t>برای</w:t>
      </w:r>
      <w:r w:rsidRPr="001E55FE">
        <w:rPr>
          <w:rFonts w:ascii="Arial" w:hAnsi="Arial" w:cs="B Mitra"/>
          <w:shd w:val="clear" w:color="auto" w:fill="FFFFFF"/>
          <w:rtl/>
        </w:rPr>
        <w:t xml:space="preserve"> </w:t>
      </w:r>
      <w:r w:rsidRPr="001E55FE">
        <w:rPr>
          <w:rFonts w:cs="B Mitra"/>
          <w:shd w:val="clear" w:color="auto" w:fill="FFFFFF"/>
          <w:rtl/>
        </w:rPr>
        <w:t>پژوهش</w:t>
      </w:r>
      <w:r w:rsidRPr="001E55FE">
        <w:rPr>
          <w:rFonts w:ascii="Arial" w:hAnsi="Arial" w:cs="B Mitra"/>
          <w:shd w:val="clear" w:color="auto" w:fill="FFFFFF"/>
          <w:rtl/>
        </w:rPr>
        <w:t xml:space="preserve"> </w:t>
      </w:r>
      <w:r w:rsidRPr="001E55FE">
        <w:rPr>
          <w:rFonts w:cs="B Mitra"/>
          <w:shd w:val="clear" w:color="auto" w:fill="FFFFFF"/>
          <w:rtl/>
        </w:rPr>
        <w:t>خوب</w:t>
      </w:r>
      <w:r w:rsidRPr="001E55FE">
        <w:rPr>
          <w:rFonts w:ascii="Arial" w:hAnsi="Arial" w:cs="B Mitra"/>
          <w:shd w:val="clear" w:color="auto" w:fill="FFFFFF"/>
          <w:rtl/>
        </w:rPr>
        <w:t xml:space="preserve">. ترجمه منوچهر فرهومند. تهران: دفتر پژوهشهای فرهنگی. 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outlineLvl w:val="0"/>
        <w:rPr>
          <w:rFonts w:ascii="Arial" w:hAnsi="Arial" w:cs="B Mitra"/>
          <w:b w:val="0"/>
        </w:rPr>
      </w:pPr>
      <w:r w:rsidRPr="001E55FE">
        <w:rPr>
          <w:rFonts w:ascii="Arial" w:hAnsi="Arial" w:cs="B Mitra"/>
        </w:rPr>
        <w:t> </w:t>
      </w:r>
      <w:r w:rsidRPr="001E55FE">
        <w:rPr>
          <w:rFonts w:ascii="Arial" w:hAnsi="Arial" w:cs="B Mitra"/>
          <w:rtl/>
        </w:rPr>
        <w:t>فلیک، اووه (1392) درآمدی بر تحقیق کیفی. ترجمه هادی جلیلی. تهران: نشر نی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کرسول، </w:t>
      </w:r>
      <w:hyperlink r:id="rId27" w:history="1">
        <w:r w:rsidRPr="001E55FE">
          <w:rPr>
            <w:rFonts w:ascii="Arial" w:eastAsia="Times New Roman" w:hAnsi="Arial" w:cs="B Mitra"/>
            <w:rtl/>
          </w:rPr>
          <w:t>جان دبلیو</w:t>
        </w:r>
      </w:hyperlink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>(</w:t>
      </w:r>
      <w:r w:rsidRPr="001E55FE">
        <w:rPr>
          <w:rFonts w:ascii="Arial" w:hAnsi="Arial" w:cs="B Mitra" w:hint="cs"/>
          <w:rtl/>
        </w:rPr>
        <w:t>1396</w:t>
      </w:r>
      <w:r w:rsidRPr="001E55FE">
        <w:rPr>
          <w:rFonts w:ascii="Arial" w:hAnsi="Arial" w:cs="B Mitra"/>
          <w:rtl/>
        </w:rPr>
        <w:t>).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طرح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پژوهش</w:t>
      </w:r>
      <w:r w:rsidRPr="001E55FE">
        <w:rPr>
          <w:rFonts w:ascii="Arial" w:eastAsia="Times New Roman" w:hAnsi="Arial" w:cs="B Mitra"/>
          <w:kern w:val="36"/>
          <w:rtl/>
        </w:rPr>
        <w:t xml:space="preserve">: </w:t>
      </w:r>
      <w:r w:rsidRPr="001E55FE">
        <w:rPr>
          <w:rFonts w:ascii="Mishafi Gold Regular" w:eastAsia="Times New Roman" w:hAnsi="Mishafi Gold Regular" w:cs="B Mitra"/>
          <w:kern w:val="36"/>
          <w:rtl/>
        </w:rPr>
        <w:t>رو</w:t>
      </w:r>
      <w:r w:rsidRPr="001E55FE">
        <w:rPr>
          <w:rFonts w:ascii="Microsoft Sans Serif" w:eastAsia="Times New Roman" w:hAnsi="Microsoft Sans Serif" w:cs="B Mitra"/>
          <w:kern w:val="36"/>
          <w:rtl/>
        </w:rPr>
        <w:t>یک</w:t>
      </w:r>
      <w:r w:rsidRPr="001E55FE">
        <w:rPr>
          <w:rFonts w:ascii="Mishafi Gold Regular" w:eastAsia="Times New Roman" w:hAnsi="Mishafi Gold Regular" w:cs="B Mitra"/>
          <w:kern w:val="36"/>
          <w:rtl/>
        </w:rPr>
        <w:t>ردها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crosoft Sans Serif" w:eastAsia="Times New Roman" w:hAnsi="Microsoft Sans Serif" w:cs="B Mitra"/>
          <w:kern w:val="36"/>
          <w:rtl/>
        </w:rPr>
        <w:t>کی</w:t>
      </w:r>
      <w:r w:rsidRPr="001E55FE">
        <w:rPr>
          <w:rFonts w:ascii="Mishafi Gold Regular" w:eastAsia="Times New Roman" w:hAnsi="Mishafi Gold Regular" w:cs="B Mitra"/>
          <w:kern w:val="36"/>
          <w:rtl/>
        </w:rPr>
        <w:t>ف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Mishafi Gold Regular" w:eastAsia="Times New Roman" w:hAnsi="Mishafi Gold Regular" w:cs="B Mitra"/>
          <w:kern w:val="36"/>
          <w:rtl/>
        </w:rPr>
        <w:t>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crosoft Sans Serif" w:eastAsia="Times New Roman" w:hAnsi="Microsoft Sans Serif" w:cs="B Mitra"/>
          <w:kern w:val="36"/>
          <w:rtl/>
        </w:rPr>
        <w:t>ک</w:t>
      </w:r>
      <w:r w:rsidRPr="001E55FE">
        <w:rPr>
          <w:rFonts w:ascii="Mishafi Gold Regular" w:eastAsia="Times New Roman" w:hAnsi="Mishafi Gold Regular" w:cs="B Mitra"/>
          <w:kern w:val="36"/>
          <w:rtl/>
        </w:rPr>
        <w:t>م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و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تر</w:t>
      </w:r>
      <w:r w:rsidRPr="001E55FE">
        <w:rPr>
          <w:rFonts w:ascii="Microsoft Sans Serif" w:eastAsia="Times New Roman" w:hAnsi="Microsoft Sans Serif" w:cs="B Mitra"/>
          <w:kern w:val="36"/>
          <w:rtl/>
        </w:rPr>
        <w:t>کی</w:t>
      </w:r>
      <w:r w:rsidRPr="001E55FE">
        <w:rPr>
          <w:rFonts w:ascii="Mishafi Gold Regular" w:eastAsia="Times New Roman" w:hAnsi="Mishafi Gold Regular" w:cs="B Mitra"/>
          <w:kern w:val="36"/>
          <w:rtl/>
        </w:rPr>
        <w:t>ب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hAnsi="Arial" w:cs="B Mitra"/>
          <w:rtl/>
        </w:rPr>
        <w:t xml:space="preserve">. ترجمه </w:t>
      </w:r>
      <w:hyperlink r:id="rId28" w:history="1">
        <w:r w:rsidRPr="001E55FE">
          <w:rPr>
            <w:rFonts w:ascii="Arial" w:eastAsia="Times New Roman" w:hAnsi="Arial" w:cs="B Mitra"/>
            <w:rtl/>
          </w:rPr>
          <w:t>علیرضا کیامنش</w:t>
        </w:r>
      </w:hyperlink>
      <w:r w:rsidRPr="001E55FE">
        <w:rPr>
          <w:rFonts w:ascii="Arial" w:eastAsia="Times New Roman" w:hAnsi="Arial" w:cs="B Mitra"/>
        </w:rPr>
        <w:t> </w:t>
      </w:r>
      <w:r w:rsidRPr="001E55FE">
        <w:rPr>
          <w:rFonts w:ascii="Arial" w:eastAsia="Times New Roman" w:hAnsi="Arial" w:cs="B Mitra"/>
          <w:rtl/>
        </w:rPr>
        <w:t>. تهران: نشر جهاد دانشگاهی، واحد علامه</w:t>
      </w:r>
      <w:r w:rsidRPr="001E55FE">
        <w:rPr>
          <w:rFonts w:ascii="Arial" w:eastAsia="Times New Roman" w:hAnsi="Arial" w:cs="B Mitra" w:hint="cs"/>
          <w:rtl/>
        </w:rPr>
        <w:t>‌</w:t>
      </w:r>
      <w:r w:rsidRPr="001E55FE">
        <w:rPr>
          <w:rFonts w:ascii="Arial" w:eastAsia="Times New Roman" w:hAnsi="Arial" w:cs="B Mitra"/>
          <w:rtl/>
        </w:rPr>
        <w:t>طباطبائی.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 w:hint="cs"/>
          <w:rtl/>
        </w:rPr>
        <w:t>ابراهیم برزگر(1395) . رهیافت بومی سازی علوم سیاسی . تهران : دانشگاه علامه طباطبائی.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 w:hint="cs"/>
          <w:rtl/>
        </w:rPr>
        <w:t xml:space="preserve">ابراهیم برزگر (1395). روانشناسی سیاسی . چاپ پنجم. تهران : سمت . 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 w:hint="cs"/>
          <w:rtl/>
        </w:rPr>
        <w:t>ابراهیم برزگر (1387). مطالعات میان رشته ای در ایران . تهران : دانشگاه علامه طباطبائی.</w:t>
      </w:r>
    </w:p>
    <w:p w:rsidR="007A4AF0" w:rsidRPr="001E55FE" w:rsidRDefault="007A4AF0" w:rsidP="007A4AF0">
      <w:pPr>
        <w:numPr>
          <w:ilvl w:val="0"/>
          <w:numId w:val="11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ایمان، محمدتقی ( 1390 ) </w:t>
      </w:r>
      <w:r w:rsidRPr="001E55FE">
        <w:rPr>
          <w:rFonts w:ascii="Mishafi Gold Regular" w:eastAsia="Times New Roman" w:hAnsi="Mishafi Gold Regular" w:cs="B Mitra"/>
          <w:kern w:val="36"/>
          <w:rtl/>
        </w:rPr>
        <w:t>مبان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پارادا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Mishafi Gold Regular" w:eastAsia="Times New Roman" w:hAnsi="Mishafi Gold Regular" w:cs="B Mitra"/>
          <w:kern w:val="36"/>
          <w:rtl/>
        </w:rPr>
        <w:t>م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روش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ها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تحق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Mishafi Gold Regular" w:eastAsia="Times New Roman" w:hAnsi="Mishafi Gold Regular" w:cs="B Mitra"/>
          <w:kern w:val="36"/>
          <w:rtl/>
        </w:rPr>
        <w:t>ق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crosoft Sans Serif" w:eastAsia="Times New Roman" w:hAnsi="Microsoft Sans Serif" w:cs="B Mitra"/>
          <w:kern w:val="36"/>
          <w:rtl/>
        </w:rPr>
        <w:t>ک</w:t>
      </w:r>
      <w:r w:rsidRPr="001E55FE">
        <w:rPr>
          <w:rFonts w:ascii="Mishafi Gold Regular" w:eastAsia="Times New Roman" w:hAnsi="Mishafi Gold Regular" w:cs="B Mitra"/>
          <w:kern w:val="36"/>
          <w:rtl/>
        </w:rPr>
        <w:t>م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و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crosoft Sans Serif" w:eastAsia="Times New Roman" w:hAnsi="Microsoft Sans Serif" w:cs="B Mitra"/>
          <w:kern w:val="36"/>
          <w:rtl/>
        </w:rPr>
        <w:t>کی</w:t>
      </w:r>
      <w:r w:rsidRPr="001E55FE">
        <w:rPr>
          <w:rFonts w:ascii="Mishafi Gold Regular" w:eastAsia="Times New Roman" w:hAnsi="Mishafi Gold Regular" w:cs="B Mitra"/>
          <w:kern w:val="36"/>
          <w:rtl/>
        </w:rPr>
        <w:t>ف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در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علوم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ascii="Mishafi Gold Regular" w:eastAsia="Times New Roman" w:hAnsi="Mishafi Gold Regular" w:cs="B Mitra"/>
          <w:kern w:val="36"/>
          <w:rtl/>
        </w:rPr>
        <w:t>انسان</w:t>
      </w:r>
      <w:r w:rsidRPr="001E55FE">
        <w:rPr>
          <w:rFonts w:ascii="Microsoft Sans Serif" w:eastAsia="Times New Roman" w:hAnsi="Microsoft Sans Serif" w:cs="B Mitra"/>
          <w:kern w:val="36"/>
          <w:rtl/>
        </w:rPr>
        <w:t>ی</w:t>
      </w:r>
      <w:r w:rsidRPr="001E55FE">
        <w:rPr>
          <w:rFonts w:ascii="Arial" w:eastAsia="Times New Roman" w:hAnsi="Arial" w:cs="B Mitra"/>
          <w:kern w:val="36"/>
          <w:rtl/>
        </w:rPr>
        <w:t xml:space="preserve">. چاپ دوم. </w:t>
      </w:r>
      <w:r w:rsidRPr="001E55FE">
        <w:rPr>
          <w:rFonts w:ascii="Arial" w:hAnsi="Arial" w:cs="B Mitra"/>
          <w:rtl/>
        </w:rPr>
        <w:t>تهران:  پژوهشگاه حوزه و دانشگاه.</w:t>
      </w:r>
    </w:p>
    <w:p w:rsidR="007A4AF0" w:rsidRPr="001E55FE" w:rsidRDefault="007A4AF0" w:rsidP="007A4AF0">
      <w:pPr>
        <w:numPr>
          <w:ilvl w:val="0"/>
          <w:numId w:val="22"/>
        </w:numPr>
        <w:ind w:left="54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hAnsi="Arial" w:cs="B Mitra"/>
          <w:rtl/>
        </w:rPr>
        <w:t xml:space="preserve">راد، منوچهر (1357) </w:t>
      </w:r>
      <w:r w:rsidRPr="001E55FE">
        <w:rPr>
          <w:rFonts w:ascii="Mishafi Gold Regular" w:hAnsi="Mishafi Gold Regular" w:cs="B Mitra"/>
          <w:rtl/>
        </w:rPr>
        <w:t>درون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فهم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: </w:t>
      </w:r>
      <w:r w:rsidRPr="001E55FE">
        <w:rPr>
          <w:rFonts w:ascii="Mishafi Gold Regular" w:hAnsi="Mishafi Gold Regular" w:cs="B Mitra"/>
          <w:rtl/>
        </w:rPr>
        <w:t>تحل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ل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منطق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و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معناشناس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برخ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از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مفاه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Mishafi Gold Regular" w:hAnsi="Mishafi Gold Regular" w:cs="B Mitra"/>
          <w:rtl/>
        </w:rPr>
        <w:t>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اساس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علوم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Mishafi Gold Regular" w:hAnsi="Mishafi Gold Regular" w:cs="B Mitra"/>
          <w:rtl/>
        </w:rPr>
        <w:t>اجتماع</w:t>
      </w:r>
      <w:r w:rsidRPr="001E55FE">
        <w:rPr>
          <w:rFonts w:ascii="Microsoft Sans Serif" w:hAnsi="Microsoft Sans Serif" w:cs="B Mitra"/>
          <w:rtl/>
        </w:rPr>
        <w:t>ی</w:t>
      </w:r>
      <w:r w:rsidRPr="001E55FE">
        <w:rPr>
          <w:rFonts w:ascii="Arial" w:hAnsi="Arial" w:cs="B Mitra"/>
          <w:rtl/>
        </w:rPr>
        <w:t>. تهران: کاویان</w:t>
      </w:r>
    </w:p>
    <w:p w:rsidR="007A4AF0" w:rsidRPr="001E55FE" w:rsidRDefault="007A4AF0" w:rsidP="007A4AF0">
      <w:pPr>
        <w:numPr>
          <w:ilvl w:val="0"/>
          <w:numId w:val="22"/>
        </w:numPr>
        <w:ind w:left="54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/>
          <w:kern w:val="36"/>
          <w:rtl/>
        </w:rPr>
        <w:t xml:space="preserve">راین، آلن (13). </w:t>
      </w:r>
      <w:r w:rsidRPr="001E55FE">
        <w:rPr>
          <w:rFonts w:eastAsia="Times New Roman" w:cs="B Mitra"/>
          <w:kern w:val="36"/>
          <w:rtl/>
        </w:rPr>
        <w:t>فلسفه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علوم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اجتماعی</w:t>
      </w:r>
      <w:r w:rsidRPr="001E55FE">
        <w:rPr>
          <w:rFonts w:ascii="Arial" w:eastAsia="Times New Roman" w:hAnsi="Arial" w:cs="B Mitra"/>
          <w:kern w:val="36"/>
          <w:rtl/>
        </w:rPr>
        <w:t>. ترجمه عبدالکریم سروش. تهران: انتشارات صراط</w:t>
      </w:r>
    </w:p>
    <w:p w:rsidR="007A4AF0" w:rsidRPr="001E55FE" w:rsidRDefault="007A4AF0" w:rsidP="007A4AF0">
      <w:pPr>
        <w:numPr>
          <w:ilvl w:val="0"/>
          <w:numId w:val="22"/>
        </w:numPr>
        <w:ind w:left="540" w:hanging="270"/>
        <w:contextualSpacing/>
        <w:jc w:val="both"/>
        <w:rPr>
          <w:rFonts w:ascii="Arial" w:hAnsi="Arial" w:cs="B Mitra"/>
          <w:b w:val="0"/>
        </w:rPr>
      </w:pPr>
      <w:r w:rsidRPr="001E55FE">
        <w:rPr>
          <w:rFonts w:ascii="Arial" w:eastAsia="Times New Roman" w:hAnsi="Arial" w:cs="B Mitra"/>
          <w:kern w:val="36"/>
          <w:rtl/>
        </w:rPr>
        <w:t xml:space="preserve">گودمن، نلسن (1381) </w:t>
      </w:r>
      <w:r w:rsidRPr="001E55FE">
        <w:rPr>
          <w:rFonts w:eastAsia="Times New Roman" w:cs="B Mitra"/>
          <w:kern w:val="36"/>
          <w:rtl/>
        </w:rPr>
        <w:t>واقعیت،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افسانه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و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پیش</w:t>
      </w:r>
      <w:r w:rsidRPr="001E55FE">
        <w:rPr>
          <w:rFonts w:ascii="Arial" w:eastAsia="Times New Roman" w:hAnsi="Arial" w:cs="B Mitra"/>
          <w:kern w:val="36"/>
          <w:rtl/>
        </w:rPr>
        <w:t xml:space="preserve"> </w:t>
      </w:r>
      <w:r w:rsidRPr="001E55FE">
        <w:rPr>
          <w:rFonts w:eastAsia="Times New Roman" w:cs="B Mitra"/>
          <w:kern w:val="36"/>
          <w:rtl/>
        </w:rPr>
        <w:t>بینی</w:t>
      </w:r>
      <w:r w:rsidRPr="001E55FE">
        <w:rPr>
          <w:rFonts w:ascii="Arial" w:eastAsia="Times New Roman" w:hAnsi="Arial" w:cs="B Mitra"/>
          <w:kern w:val="36"/>
          <w:rtl/>
        </w:rPr>
        <w:t>. ترجمه رضا گندمی نصرآبادی. قم: دانشگاه مفید</w:t>
      </w:r>
    </w:p>
    <w:p w:rsidR="007A4AF0" w:rsidRDefault="007A4AF0" w:rsidP="007A4AF0">
      <w:pPr>
        <w:jc w:val="both"/>
        <w:rPr>
          <w:rFonts w:ascii="Arial" w:hAnsi="Arial" w:cs="B Mitra"/>
          <w:b w:val="0"/>
          <w:bCs/>
          <w:rtl/>
        </w:rPr>
      </w:pPr>
    </w:p>
    <w:p w:rsidR="007A4AF0" w:rsidRPr="001E55FE" w:rsidRDefault="007A4AF0" w:rsidP="007A4AF0">
      <w:pPr>
        <w:jc w:val="both"/>
        <w:rPr>
          <w:rFonts w:ascii="Arial" w:hAnsi="Arial" w:cs="B Mitra"/>
          <w:b w:val="0"/>
          <w:bCs/>
          <w:rtl/>
        </w:rPr>
      </w:pPr>
      <w:r>
        <w:rPr>
          <w:rFonts w:ascii="Arial" w:hAnsi="Arial" w:cs="B Mitra" w:hint="cs"/>
          <w:b w:val="0"/>
          <w:bCs/>
          <w:rtl/>
        </w:rPr>
        <w:t>4</w:t>
      </w:r>
      <w:r w:rsidRPr="001E55FE">
        <w:rPr>
          <w:rFonts w:ascii="Arial" w:hAnsi="Arial" w:cs="B Mitra" w:hint="cs"/>
          <w:b w:val="0"/>
          <w:bCs/>
          <w:rtl/>
        </w:rPr>
        <w:t xml:space="preserve">. </w:t>
      </w:r>
      <w:r w:rsidRPr="001E55FE">
        <w:rPr>
          <w:rFonts w:ascii="Arial" w:hAnsi="Arial" w:cs="B Mitra"/>
          <w:b w:val="0"/>
          <w:bCs/>
          <w:rtl/>
        </w:rPr>
        <w:t>درس</w:t>
      </w:r>
      <w:r w:rsidRPr="001E55FE">
        <w:rPr>
          <w:rFonts w:ascii="Arial" w:hAnsi="Arial" w:cs="B Mitra"/>
          <w:bCs/>
          <w:rtl/>
        </w:rPr>
        <w:t xml:space="preserve"> مسائل توسعه سیاسی در ایران</w:t>
      </w:r>
    </w:p>
    <w:p w:rsidR="007A4AF0" w:rsidRPr="001E55FE" w:rsidRDefault="007A4AF0" w:rsidP="007A4AF0">
      <w:pPr>
        <w:widowControl w:val="0"/>
        <w:jc w:val="both"/>
        <w:rPr>
          <w:rFonts w:ascii="Arial" w:eastAsia="Times New Roman" w:hAnsi="Arial" w:cs="B Mitra"/>
          <w:bCs/>
          <w:noProof/>
        </w:rPr>
      </w:pPr>
      <w:r w:rsidRPr="001E55FE">
        <w:rPr>
          <w:rFonts w:ascii="Arial" w:hAnsi="Arial" w:cs="B Mitra"/>
          <w:bCs/>
          <w:rtl/>
        </w:rPr>
        <w:t>الف</w:t>
      </w:r>
      <w:r w:rsidRPr="001E55FE">
        <w:rPr>
          <w:rFonts w:ascii="Arial" w:hAnsi="Arial" w:cs="B Mitra" w:hint="cs"/>
          <w:bCs/>
          <w:rtl/>
        </w:rPr>
        <w:t xml:space="preserve">. </w:t>
      </w:r>
      <w:r w:rsidRPr="001E55FE">
        <w:rPr>
          <w:rFonts w:ascii="Arial" w:hAnsi="Arial" w:cs="B Mitra"/>
          <w:bCs/>
          <w:rtl/>
        </w:rPr>
        <w:t>منابع اصلی</w:t>
      </w:r>
    </w:p>
    <w:p w:rsidR="007A4AF0" w:rsidRPr="001E55FE" w:rsidRDefault="007A4AF0" w:rsidP="007A4AF0">
      <w:pPr>
        <w:widowControl w:val="0"/>
        <w:numPr>
          <w:ilvl w:val="0"/>
          <w:numId w:val="18"/>
        </w:numPr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اتابكي</w:t>
      </w:r>
      <w:r w:rsidRPr="001E55FE">
        <w:rPr>
          <w:rFonts w:ascii="Arial" w:hAnsi="Arial" w:cs="B Mitra"/>
          <w:b w:val="0"/>
          <w:rtl/>
        </w:rPr>
        <w:fldChar w:fldCharType="begin"/>
      </w:r>
      <w:r w:rsidRPr="001E55FE">
        <w:rPr>
          <w:rFonts w:ascii="Arial" w:hAnsi="Arial" w:cs="B Mitra"/>
        </w:rPr>
        <w:instrText xml:space="preserve"> XE "</w:instrText>
      </w:r>
      <w:r w:rsidRPr="001E55FE">
        <w:rPr>
          <w:rFonts w:ascii="Arial" w:hAnsi="Arial" w:cs="B Mitra"/>
          <w:rtl/>
        </w:rPr>
        <w:instrText>اتابكي</w:instrText>
      </w:r>
      <w:r w:rsidRPr="001E55FE">
        <w:rPr>
          <w:rFonts w:ascii="Arial" w:hAnsi="Arial" w:cs="B Mitra"/>
        </w:rPr>
        <w:instrText xml:space="preserve">" </w:instrText>
      </w:r>
      <w:r w:rsidRPr="001E55FE">
        <w:rPr>
          <w:rFonts w:ascii="Arial" w:hAnsi="Arial" w:cs="B Mitra"/>
          <w:b w:val="0"/>
          <w:rtl/>
        </w:rPr>
        <w:fldChar w:fldCharType="end"/>
      </w:r>
      <w:r w:rsidRPr="001E55FE">
        <w:rPr>
          <w:rFonts w:ascii="Arial" w:hAnsi="Arial" w:cs="B Mitra"/>
          <w:rtl/>
        </w:rPr>
        <w:t>، تورج (1385). تجدد آمرانه ، جامعه و دولت در عصر رضاشاه. ترجمه مهدي حقيقت‌خوا</w:t>
      </w:r>
      <w:r w:rsidRPr="001E55FE">
        <w:rPr>
          <w:rFonts w:ascii="Arial" w:hAnsi="Arial" w:cs="B Mitra"/>
          <w:b w:val="0"/>
          <w:rtl/>
        </w:rPr>
        <w:fldChar w:fldCharType="begin"/>
      </w:r>
      <w:r w:rsidRPr="001E55FE">
        <w:rPr>
          <w:rFonts w:ascii="Arial" w:hAnsi="Arial" w:cs="B Mitra"/>
        </w:rPr>
        <w:instrText xml:space="preserve"> XE "</w:instrText>
      </w:r>
      <w:r w:rsidRPr="001E55FE">
        <w:rPr>
          <w:rFonts w:ascii="Arial" w:hAnsi="Arial" w:cs="B Mitra"/>
          <w:rtl/>
        </w:rPr>
        <w:instrText>حقيقت‌خواه، مهدي</w:instrText>
      </w:r>
      <w:r w:rsidRPr="001E55FE">
        <w:rPr>
          <w:rFonts w:ascii="Arial" w:hAnsi="Arial" w:cs="B Mitra"/>
        </w:rPr>
        <w:instrText xml:space="preserve">" </w:instrText>
      </w:r>
      <w:r w:rsidRPr="001E55FE">
        <w:rPr>
          <w:rFonts w:ascii="Arial" w:hAnsi="Arial" w:cs="B Mitra"/>
          <w:b w:val="0"/>
          <w:rtl/>
        </w:rPr>
        <w:fldChar w:fldCharType="end"/>
      </w:r>
      <w:r w:rsidRPr="001E55FE">
        <w:rPr>
          <w:rFonts w:ascii="Arial" w:hAnsi="Arial" w:cs="B Mitra"/>
          <w:rtl/>
        </w:rPr>
        <w:t>ه. تهران: ققنوس.</w:t>
      </w:r>
    </w:p>
    <w:p w:rsidR="007A4AF0" w:rsidRPr="001E55FE" w:rsidRDefault="007A4AF0" w:rsidP="007A4AF0">
      <w:pPr>
        <w:widowControl w:val="0"/>
        <w:numPr>
          <w:ilvl w:val="0"/>
          <w:numId w:val="18"/>
        </w:numPr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بشیریه ، حسین (1395)  موانع توسعه سیاسی در ایران. تهران: گام نو</w:t>
      </w:r>
    </w:p>
    <w:p w:rsidR="007A4AF0" w:rsidRPr="001E55FE" w:rsidRDefault="007A4AF0" w:rsidP="007A4AF0">
      <w:pPr>
        <w:widowControl w:val="0"/>
        <w:numPr>
          <w:ilvl w:val="0"/>
          <w:numId w:val="18"/>
        </w:numPr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 xml:space="preserve">-------------  (و همکاران) (1394) گذار به دموکراسی (مباحث نظری). چاپ 5. تهران: نگاه معاصر </w:t>
      </w:r>
    </w:p>
    <w:p w:rsidR="007A4AF0" w:rsidRPr="001E55FE" w:rsidRDefault="007A4AF0" w:rsidP="007A4AF0">
      <w:pPr>
        <w:widowControl w:val="0"/>
        <w:numPr>
          <w:ilvl w:val="0"/>
          <w:numId w:val="18"/>
        </w:numPr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رفیع پو،</w:t>
      </w:r>
      <w:r w:rsidRPr="001E55FE">
        <w:rPr>
          <w:rFonts w:ascii="Arial" w:hAnsi="Arial" w:cs="B Mitra"/>
        </w:rPr>
        <w:t xml:space="preserve"> </w:t>
      </w:r>
      <w:r w:rsidRPr="001E55FE">
        <w:rPr>
          <w:rFonts w:ascii="Arial" w:hAnsi="Arial" w:cs="B Mitra"/>
          <w:rtl/>
        </w:rPr>
        <w:t xml:space="preserve"> فرامرز  (1394) توسعه وتضاد، کوششی در جهت تحلیل انقلاب اسلامی و مسائل اجتماعی ایران. چاپ 10 ، تهران: شرکت سهامی انتشار</w:t>
      </w:r>
    </w:p>
    <w:p w:rsidR="007A4AF0" w:rsidRPr="001E55FE" w:rsidRDefault="007A4AF0" w:rsidP="007A4AF0">
      <w:pPr>
        <w:numPr>
          <w:ilvl w:val="0"/>
          <w:numId w:val="19"/>
        </w:numPr>
        <w:bidi w:val="0"/>
        <w:ind w:left="-90" w:hanging="90"/>
        <w:contextualSpacing/>
        <w:jc w:val="both"/>
        <w:outlineLvl w:val="0"/>
        <w:rPr>
          <w:rFonts w:asciiTheme="majorBidi" w:eastAsia="Times New Roman" w:hAnsiTheme="majorBidi" w:cstheme="majorBidi"/>
          <w:b w:val="0"/>
          <w:bCs/>
        </w:rPr>
      </w:pPr>
      <w:proofErr w:type="spellStart"/>
      <w:r w:rsidRPr="001E55FE">
        <w:rPr>
          <w:rFonts w:asciiTheme="majorBidi" w:eastAsia="Times New Roman" w:hAnsiTheme="majorBidi" w:cstheme="majorBidi"/>
          <w:b w:val="0"/>
          <w:bCs/>
          <w:kern w:val="36"/>
        </w:rPr>
        <w:t>Azimi</w:t>
      </w:r>
      <w:proofErr w:type="spellEnd"/>
      <w:r w:rsidRPr="001E55FE">
        <w:rPr>
          <w:rFonts w:asciiTheme="majorBidi" w:eastAsia="Times New Roman" w:hAnsiTheme="majorBidi" w:cstheme="majorBidi"/>
          <w:b w:val="0"/>
          <w:bCs/>
          <w:kern w:val="36"/>
        </w:rPr>
        <w:t xml:space="preserve">, </w:t>
      </w:r>
      <w:proofErr w:type="spellStart"/>
      <w:r w:rsidRPr="001E55FE">
        <w:rPr>
          <w:rFonts w:asciiTheme="majorBidi" w:eastAsia="Times New Roman" w:hAnsiTheme="majorBidi" w:cstheme="majorBidi"/>
          <w:b w:val="0"/>
          <w:bCs/>
          <w:kern w:val="36"/>
        </w:rPr>
        <w:t>Fakhreddin</w:t>
      </w:r>
      <w:proofErr w:type="spellEnd"/>
      <w:r w:rsidRPr="001E55FE">
        <w:rPr>
          <w:rFonts w:asciiTheme="majorBidi" w:eastAsia="Times New Roman" w:hAnsiTheme="majorBidi" w:cstheme="majorBidi"/>
          <w:b w:val="0"/>
          <w:bCs/>
          <w:kern w:val="36"/>
        </w:rPr>
        <w:t xml:space="preserve"> (2008) The Quest for Democracy in Iran,</w:t>
      </w:r>
      <w:r w:rsidRPr="001E55FE">
        <w:rPr>
          <w:rFonts w:asciiTheme="majorBidi" w:eastAsia="Times New Roman" w:hAnsiTheme="majorBidi" w:cstheme="majorBidi"/>
          <w:b w:val="0"/>
          <w:bCs/>
        </w:rPr>
        <w:t xml:space="preserve"> A Century of Struggle against Authoritarian Rule</w:t>
      </w:r>
    </w:p>
    <w:p w:rsidR="007A4AF0" w:rsidRPr="001E55FE" w:rsidRDefault="007A4AF0" w:rsidP="007A4AF0">
      <w:pPr>
        <w:widowControl w:val="0"/>
        <w:ind w:left="630" w:hanging="180"/>
        <w:jc w:val="both"/>
        <w:rPr>
          <w:rFonts w:ascii="Arial" w:eastAsia="Times New Roman" w:hAnsi="Arial" w:cs="B Mitra"/>
          <w:b w:val="0"/>
          <w:noProof/>
          <w:rtl/>
        </w:rPr>
      </w:pPr>
      <w:r w:rsidRPr="001E55FE">
        <w:rPr>
          <w:rFonts w:ascii="Arial" w:eastAsia="Times New Roman" w:hAnsi="Arial" w:cs="B Mitra" w:hint="cs"/>
          <w:noProof/>
          <w:rtl/>
        </w:rPr>
        <w:t>-   خرمشاد، محمدباقر (1385). مردم سالاری دینی (4جلد)، تهران : دفتر نشر معارف.</w:t>
      </w:r>
    </w:p>
    <w:p w:rsidR="007A4AF0" w:rsidRPr="001E55FE" w:rsidRDefault="007A4AF0" w:rsidP="007A4AF0">
      <w:pPr>
        <w:widowControl w:val="0"/>
        <w:jc w:val="both"/>
        <w:rPr>
          <w:rFonts w:eastAsia="Times New Roman" w:cs="B Mitra"/>
          <w:bCs/>
          <w:noProof/>
        </w:rPr>
      </w:pPr>
      <w:r w:rsidRPr="001E55FE">
        <w:rPr>
          <w:rFonts w:ascii="Arial" w:eastAsia="Times New Roman" w:hAnsi="Arial" w:cs="B Mitra" w:hint="cs"/>
          <w:bCs/>
          <w:noProof/>
          <w:rtl/>
        </w:rPr>
        <w:t>ب</w:t>
      </w:r>
      <w:r w:rsidRPr="001E55FE">
        <w:rPr>
          <w:rFonts w:eastAsia="Times New Roman" w:cs="B Mitra"/>
          <w:bCs/>
          <w:noProof/>
          <w:rtl/>
        </w:rPr>
        <w:t xml:space="preserve">. </w:t>
      </w:r>
      <w:r w:rsidRPr="001E55FE">
        <w:rPr>
          <w:rFonts w:ascii="Arial" w:eastAsia="Times New Roman" w:hAnsi="Arial" w:cs="B Mitra" w:hint="cs"/>
          <w:bCs/>
          <w:noProof/>
          <w:rtl/>
        </w:rPr>
        <w:t>منابع</w:t>
      </w:r>
      <w:r w:rsidRPr="001E55FE">
        <w:rPr>
          <w:rFonts w:eastAsia="Times New Roman" w:cs="B Mitra"/>
          <w:bCs/>
          <w:noProof/>
          <w:rtl/>
        </w:rPr>
        <w:t xml:space="preserve"> </w:t>
      </w:r>
      <w:r w:rsidRPr="001E55FE">
        <w:rPr>
          <w:rFonts w:ascii="Arial" w:eastAsia="Times New Roman" w:hAnsi="Arial" w:cs="B Mitra" w:hint="cs"/>
          <w:bCs/>
          <w:noProof/>
          <w:rtl/>
        </w:rPr>
        <w:t>کمکی</w:t>
      </w:r>
      <w:r w:rsidRPr="001E55FE">
        <w:rPr>
          <w:rFonts w:eastAsia="Times New Roman" w:cs="B Mitra"/>
          <w:bCs/>
          <w:noProof/>
          <w:rtl/>
        </w:rPr>
        <w:t xml:space="preserve"> 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>اس‍م‍ی‍ت، ب‍رای‍ان‌ ک‍لای‍و (1387). ف‍ه‍م‌ س‍ی‍اس‍ت‌ ج‍ه‍ان‌ س‍وم‌؛ ن‍ظری‍ه‌ه‍ای‌ ت‍وس‍ع‍ه‌ و دگ‍رگ‍ون‍ی‌ س‍ی‍اس‍ی‌. ت‍رج‍م‍ه‌ ام‍ی‍رم‍ح‍م‍د ح‍اج‍ی‌ ی‍وس‍ف‍ی‌ و م‍ح‍م‍دس‍ع‍ی‍د ق‍ائ‍ن‍ی‌ ن‍ج‍ف‍ی‌. ت‍ه‍ران‌: م‍رک‍ز چ‍اپ‌ و ان‍ت‍ش‍ارات‌وزارت‌ ام‍ور خ‍ارج‍ه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ب‍دی‍ع،  ب‍رت‍ران‌ (1376).  ت‍وس‍ع‍ه‌ س‍ی‍اس‍ی. ترجمه  اح‍م‍د ن‍ق‍ی‍ب‌ زاده‌. ت‍ه‍ران‌:ن‍ش‍ر ق‍وم‍س‌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lastRenderedPageBreak/>
        <w:t>پای، لوسین ( و همکاران )  بحران ها و توالی ها در توسعه سیاسی ، بحران ها و توالی ها در توسعه سیاسی ، ترجمه غلامرضا خواجه سروی ، تهران : پژوهشکده مطالعات راهبردی 1380</w:t>
      </w:r>
      <w:r w:rsidRPr="001E55FE">
        <w:rPr>
          <w:rFonts w:ascii="Arial" w:hAnsi="Arial" w:cs="B Mitra"/>
          <w:rtl/>
        </w:rPr>
        <w:t xml:space="preserve"> </w:t>
      </w:r>
      <w:r w:rsidRPr="001E55FE">
        <w:rPr>
          <w:rFonts w:ascii="Arial" w:hAnsi="Arial" w:cs="B Mitra" w:hint="cs"/>
          <w:rtl/>
        </w:rPr>
        <w:t>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 w:hint="cs"/>
          <w:noProof/>
          <w:rtl/>
        </w:rPr>
        <w:t>خرمشاد، محمدباقر(1378).ضرورت راهبرد توسعه سیاسی در جمهوری اسلانمی ایران، فصلنامه مطالعات راهبردی، شماره 21(ضمیمه)101-89.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 w:hint="cs"/>
          <w:noProof/>
          <w:rtl/>
        </w:rPr>
        <w:t>خرمشاد، محمدباقر(1377). اجرای مقطعی شوراهای محلی، پژوهشکده مطالعات راهبردی.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 w:hint="cs"/>
          <w:noProof/>
          <w:rtl/>
        </w:rPr>
        <w:t>خرمشاد، محمدباقر(1384).«انتخابات‌و توسعه آینده شناسی اصلاح و توسعه در ایران» در دانشگاه قوه مجریه و انتخاب نهم ، تهران: انتشارات همشهری.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 w:hint="cs"/>
          <w:noProof/>
          <w:rtl/>
        </w:rPr>
        <w:t>خرمشاد، محمدباقر(1382).روشنفکری و روشنفکری دینی ایران در حرکت،فصلنامه رهیافت سیاسی و بین المللی، شماره4 بهار و تابستان 1382.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 w:hint="cs"/>
          <w:noProof/>
          <w:rtl/>
        </w:rPr>
        <w:t>خرمشاد، محمدباقر(1384). جنبش دانشجویی در ایران به سوی شرح چهارمدرتاریخچه دفتر تحکین وحدت ، تهران : نشر معارف.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 xml:space="preserve">دلاوری،  ابوالفضل (1390) «زمانمندی و الگوی دگرگونی های اجتماعی» مجله جامعه شناسی ایران (فصلنامه انجمن جامعه شناسی ایران) سال 12 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contextualSpacing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س‍ی‍ف‌ زاده، ح‍س‍ی‍ن (1388). ‌پ‍ان‍زده‌ م‍دل‌ رق‍ی‍ب‌ و ب‍دی‍ل‌ ن‍وس‍ازی‌، ت‍وس‍ع‍ه‌ و دگ‍رگ‍ون‍ی‌ س‍ی‍اس‍ی‌. ت‍ه‍ران‌: ق‍وم‍س.‌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عظیمی، حسین (1371) مدارهای توسعه نیافتگی در اقتصاد ایران. تهران: نشر نی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فاضلی، محمد (1389). بنیان</w:t>
      </w:r>
      <w:r w:rsidRPr="001E55FE">
        <w:rPr>
          <w:rFonts w:ascii="Arial" w:eastAsia="Times New Roman" w:hAnsi="Arial" w:cs="B Mitra"/>
          <w:noProof/>
          <w:rtl/>
        </w:rPr>
        <w:softHyphen/>
        <w:t xml:space="preserve">های ساختاری تحکیم دموکراسی؛ تجربه دموکراسی در ایران، ترکیه و کره جنوبی. تهران: کندوکاو. 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 xml:space="preserve">ف‍راس‍ت‍خ‍واه‌، م‍ق‍ص‍ود (1380)  "دو ق‍رن‌ چ‍ال‍ش‌ ت‍وس‍ع‍ه‌ و دم‍وک‍راس‍ی‌ در ای‍ران‌" ماهنامه  اطلاع‍ات‌س‍ی‍اس‍ی‌- اق‍ت‍ص‍ادی‌، دوره‌۱۶ ، ش‍م‍اره‌۱۷۱-۱۷۲ (آذر و دی) ص‍ف‍ح‍ه‌۷۲-۸۱. 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hAnsi="Arial" w:cs="B Mitra"/>
          <w:rtl/>
        </w:rPr>
        <w:t xml:space="preserve">کاتوزیان، محمدعلی همایون (1392). ایران، جامعه کوتاه مدت. ترجمه عبدالله کوثری. تهران: نشر نی. </w:t>
      </w:r>
    </w:p>
    <w:p w:rsidR="007A4AF0" w:rsidRPr="001E55FE" w:rsidRDefault="007A4AF0" w:rsidP="007A4AF0">
      <w:pPr>
        <w:widowControl w:val="0"/>
        <w:numPr>
          <w:ilvl w:val="0"/>
          <w:numId w:val="20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1E55FE">
        <w:rPr>
          <w:rFonts w:ascii="Arial" w:eastAsia="Times New Roman" w:hAnsi="Arial" w:cs="B Mitra"/>
          <w:noProof/>
          <w:rtl/>
        </w:rPr>
        <w:t>واینر ، مایرون ، و ساموئل هانتینگتون (1379) درک توسعه سیاسی. تهران: پژوهشکده مطالعات راهبردی : 1379</w:t>
      </w:r>
    </w:p>
    <w:p w:rsidR="007A4AF0" w:rsidRDefault="007A4AF0" w:rsidP="007A4AF0">
      <w:pPr>
        <w:rPr>
          <w:rFonts w:cs="B Mitra"/>
          <w:bCs/>
          <w:highlight w:val="yellow"/>
          <w:rtl/>
        </w:rPr>
      </w:pPr>
    </w:p>
    <w:p w:rsidR="007A4AF0" w:rsidRPr="00833EAB" w:rsidRDefault="007A4AF0" w:rsidP="007A4AF0">
      <w:pPr>
        <w:rPr>
          <w:rFonts w:cs="B Mitra"/>
          <w:bCs/>
        </w:rPr>
      </w:pPr>
      <w:bookmarkStart w:id="0" w:name="_GoBack"/>
      <w:bookmarkEnd w:id="0"/>
      <w:r w:rsidRPr="00833EAB">
        <w:rPr>
          <w:rFonts w:cs="B Mitra" w:hint="cs"/>
          <w:bCs/>
          <w:rtl/>
        </w:rPr>
        <w:t>5. بررسی سیاست خارجی ایران در قرن 19 و 20 تا انقلاب اسلامی</w:t>
      </w:r>
    </w:p>
    <w:p w:rsidR="00833EAB" w:rsidRPr="00833EAB" w:rsidRDefault="00833EAB" w:rsidP="00833EAB">
      <w:pPr>
        <w:rPr>
          <w:rFonts w:cs="B Nazanin"/>
          <w:b w:val="0"/>
          <w:bCs/>
          <w:rtl/>
        </w:rPr>
      </w:pPr>
      <w:r>
        <w:rPr>
          <w:rFonts w:cs="B Nazanin" w:hint="cs"/>
          <w:b w:val="0"/>
          <w:bCs/>
          <w:rtl/>
        </w:rPr>
        <w:t>منابع اصلی</w:t>
      </w:r>
    </w:p>
    <w:p w:rsidR="00833EAB" w:rsidRPr="00833EAB" w:rsidRDefault="00833EAB" w:rsidP="00833EAB">
      <w:pPr>
        <w:pStyle w:val="ListParagraph"/>
        <w:numPr>
          <w:ilvl w:val="0"/>
          <w:numId w:val="35"/>
        </w:numPr>
        <w:spacing w:after="160" w:line="259" w:lineRule="auto"/>
        <w:rPr>
          <w:rFonts w:cs="B Nazanin"/>
        </w:rPr>
      </w:pPr>
      <w:r w:rsidRPr="00833EAB">
        <w:rPr>
          <w:rFonts w:cs="B Nazanin" w:hint="cs"/>
          <w:rtl/>
        </w:rPr>
        <w:t>لنزوسکی، جورج (1353) رقابت روسیه و غرب در ایران. ترجمه اسمائیل رائین. تهران: جاویدان</w:t>
      </w:r>
    </w:p>
    <w:p w:rsidR="00833EAB" w:rsidRPr="00833EAB" w:rsidRDefault="00833EAB" w:rsidP="00833EAB">
      <w:pPr>
        <w:pStyle w:val="ListParagraph"/>
        <w:numPr>
          <w:ilvl w:val="0"/>
          <w:numId w:val="35"/>
        </w:numPr>
        <w:spacing w:after="160" w:line="259" w:lineRule="auto"/>
        <w:rPr>
          <w:rFonts w:cs="B Nazanin"/>
        </w:rPr>
      </w:pPr>
      <w:r w:rsidRPr="00833EAB">
        <w:rPr>
          <w:rFonts w:cs="B Nazanin" w:hint="cs"/>
          <w:rtl/>
        </w:rPr>
        <w:t xml:space="preserve">زرگر، علی اصغر (1375) روابط سیاسی ایران و انگلیس در دوره رضا شاه. ترجمۀ کاوه بیات. تهران: </w:t>
      </w:r>
    </w:p>
    <w:p w:rsidR="00833EAB" w:rsidRPr="00833EAB" w:rsidRDefault="00833EAB" w:rsidP="00833EAB">
      <w:pPr>
        <w:pStyle w:val="ListParagraph"/>
        <w:numPr>
          <w:ilvl w:val="0"/>
          <w:numId w:val="35"/>
        </w:numPr>
        <w:spacing w:after="160" w:line="259" w:lineRule="auto"/>
        <w:rPr>
          <w:rFonts w:cs="B Nazanin"/>
        </w:rPr>
      </w:pPr>
      <w:r w:rsidRPr="00833EAB">
        <w:rPr>
          <w:rFonts w:cs="B Nazanin" w:hint="cs"/>
          <w:rtl/>
        </w:rPr>
        <w:t>فاوست، لوئیس (1374) ایران و جنگ سرد. ترجمه کاوه بیات.  تهران: دفتر مطالعات سیاسی و بین</w:t>
      </w:r>
      <w:r w:rsidRPr="00833EAB">
        <w:rPr>
          <w:rFonts w:cs="B Nazanin"/>
          <w:rtl/>
        </w:rPr>
        <w:softHyphen/>
      </w:r>
      <w:r w:rsidRPr="00833EAB">
        <w:rPr>
          <w:rFonts w:cs="B Nazanin" w:hint="cs"/>
          <w:rtl/>
        </w:rPr>
        <w:t>المللی وزارت امور خارجه</w:t>
      </w:r>
    </w:p>
    <w:p w:rsidR="00833EAB" w:rsidRPr="00833EAB" w:rsidRDefault="00833EAB" w:rsidP="00833EAB">
      <w:pPr>
        <w:pStyle w:val="ListParagraph"/>
        <w:numPr>
          <w:ilvl w:val="0"/>
          <w:numId w:val="35"/>
        </w:numPr>
        <w:spacing w:after="160" w:line="259" w:lineRule="auto"/>
        <w:rPr>
          <w:rFonts w:cs="B Nazanin"/>
        </w:rPr>
      </w:pPr>
      <w:r w:rsidRPr="00833EAB">
        <w:rPr>
          <w:rFonts w:cs="B Nazanin" w:hint="cs"/>
          <w:rtl/>
        </w:rPr>
        <w:t>گاریوزوسکی، مارک (1371) سیاست خارجی آمریکا و شاه. ترجمه جمشید زنگنه. تهران: رسا</w:t>
      </w:r>
    </w:p>
    <w:p w:rsidR="00833EAB" w:rsidRPr="00833EAB" w:rsidRDefault="00833EAB" w:rsidP="00833EAB">
      <w:pPr>
        <w:pStyle w:val="ListParagraph"/>
        <w:numPr>
          <w:ilvl w:val="0"/>
          <w:numId w:val="35"/>
        </w:numPr>
        <w:spacing w:after="160" w:line="259" w:lineRule="auto"/>
        <w:rPr>
          <w:rFonts w:cs="B Nazanin"/>
        </w:rPr>
      </w:pPr>
      <w:r w:rsidRPr="00833EAB">
        <w:rPr>
          <w:rFonts w:cs="B Nazanin" w:hint="cs"/>
          <w:rtl/>
        </w:rPr>
        <w:t>بیل، جیمز (1371) عقاب و شیر (روابط ایران و آمریکا). ترجمه مهوش غلامی. تهران: کوبه</w:t>
      </w:r>
    </w:p>
    <w:p w:rsidR="00833EAB" w:rsidRPr="00833EAB" w:rsidRDefault="00833EAB" w:rsidP="00833EAB">
      <w:pPr>
        <w:pStyle w:val="ListParagraph"/>
        <w:rPr>
          <w:rFonts w:cs="B Nazanin"/>
          <w:b w:val="0"/>
          <w:bCs/>
        </w:rPr>
      </w:pPr>
    </w:p>
    <w:p w:rsidR="00833EAB" w:rsidRPr="00833EAB" w:rsidRDefault="00833EAB" w:rsidP="00833EAB">
      <w:pPr>
        <w:bidi w:val="0"/>
        <w:spacing w:after="160" w:line="259" w:lineRule="auto"/>
        <w:ind w:left="360"/>
        <w:rPr>
          <w:rFonts w:cs="B Nazanin"/>
          <w:b w:val="0"/>
          <w:bCs/>
          <w:rtl/>
        </w:rPr>
      </w:pPr>
      <w:r w:rsidRPr="00833EAB">
        <w:rPr>
          <w:rFonts w:cs="B Nazanin"/>
          <w:b w:val="0"/>
          <w:bCs/>
        </w:rPr>
        <w:t xml:space="preserve">- </w:t>
      </w:r>
      <w:proofErr w:type="spellStart"/>
      <w:r w:rsidRPr="00833EAB">
        <w:rPr>
          <w:rFonts w:cs="B Nazanin"/>
          <w:b w:val="0"/>
          <w:bCs/>
        </w:rPr>
        <w:t>Ramazani</w:t>
      </w:r>
      <w:proofErr w:type="spellEnd"/>
      <w:r w:rsidRPr="00833EAB">
        <w:rPr>
          <w:rFonts w:cs="B Nazanin"/>
          <w:b w:val="0"/>
          <w:bCs/>
        </w:rPr>
        <w:t>, R (1975) Foreign Policy of Iran. Vol. 2 (1941-1973) Charlottesville: Virginia University Press</w:t>
      </w:r>
    </w:p>
    <w:p w:rsidR="00833EAB" w:rsidRPr="00833EAB" w:rsidRDefault="00833EAB" w:rsidP="00833EAB">
      <w:pPr>
        <w:rPr>
          <w:rFonts w:cs="B Nazanin"/>
          <w:b w:val="0"/>
          <w:bCs/>
          <w:rtl/>
        </w:rPr>
      </w:pPr>
      <w:r w:rsidRPr="00833EAB">
        <w:rPr>
          <w:rFonts w:cs="B Nazanin" w:hint="cs"/>
          <w:b w:val="0"/>
          <w:bCs/>
          <w:rtl/>
        </w:rPr>
        <w:t>منابع کمکی</w:t>
      </w:r>
    </w:p>
    <w:p w:rsidR="00833EAB" w:rsidRPr="00833EAB" w:rsidRDefault="00833EAB" w:rsidP="00833EAB">
      <w:pPr>
        <w:pStyle w:val="ListParagraph"/>
        <w:numPr>
          <w:ilvl w:val="0"/>
          <w:numId w:val="34"/>
        </w:numPr>
        <w:spacing w:after="160" w:line="259" w:lineRule="auto"/>
        <w:rPr>
          <w:rFonts w:cs="B Nazanin"/>
        </w:rPr>
      </w:pPr>
      <w:r w:rsidRPr="00833EAB">
        <w:rPr>
          <w:rFonts w:cs="B Nazanin" w:hint="cs"/>
          <w:rtl/>
        </w:rPr>
        <w:t>کاظم زاده، فیروز (1368) روس و انگلیس در ایران: پژوهشی در باره امپریالیسم. ترجمه منوچهر امیری. تهران: سازمان  آموزش و انتشارات  انقلاب اسلامی</w:t>
      </w:r>
    </w:p>
    <w:p w:rsidR="00833EAB" w:rsidRPr="00833EAB" w:rsidRDefault="00833EAB" w:rsidP="00833EAB">
      <w:pPr>
        <w:pStyle w:val="ListParagraph"/>
        <w:numPr>
          <w:ilvl w:val="0"/>
          <w:numId w:val="34"/>
        </w:numPr>
        <w:spacing w:after="160" w:line="259" w:lineRule="auto"/>
        <w:rPr>
          <w:rFonts w:cs="B Nazanin"/>
        </w:rPr>
      </w:pPr>
      <w:r w:rsidRPr="00833EAB">
        <w:rPr>
          <w:rFonts w:cs="B Nazanin" w:hint="cs"/>
          <w:rtl/>
        </w:rPr>
        <w:t xml:space="preserve"> الهی، همایون (1365) اهمیت استراتژیک ایران در جنگ دوم جهانی. تهران: مرکز نشر دانشگاهی</w:t>
      </w:r>
    </w:p>
    <w:p w:rsidR="00833EAB" w:rsidRPr="00833EAB" w:rsidRDefault="00833EAB" w:rsidP="00833EAB">
      <w:pPr>
        <w:pStyle w:val="ListParagraph"/>
        <w:numPr>
          <w:ilvl w:val="0"/>
          <w:numId w:val="34"/>
        </w:numPr>
        <w:spacing w:after="160" w:line="259" w:lineRule="auto"/>
        <w:rPr>
          <w:rFonts w:cs="B Nazanin"/>
        </w:rPr>
      </w:pPr>
      <w:r w:rsidRPr="00833EAB">
        <w:rPr>
          <w:rFonts w:cs="B Nazanin" w:hint="cs"/>
          <w:rtl/>
        </w:rPr>
        <w:lastRenderedPageBreak/>
        <w:t>یزدی، ابراهیم (1362) بررسی سفر هایزر به ایران. تهران: انتشارات نهضت آزادی</w:t>
      </w:r>
    </w:p>
    <w:p w:rsidR="00833EAB" w:rsidRPr="00833EAB" w:rsidRDefault="00833EAB" w:rsidP="00833EAB">
      <w:pPr>
        <w:pStyle w:val="ListParagraph"/>
        <w:numPr>
          <w:ilvl w:val="0"/>
          <w:numId w:val="34"/>
        </w:numPr>
        <w:spacing w:after="160" w:line="259" w:lineRule="auto"/>
        <w:rPr>
          <w:rFonts w:cs="B Nazanin"/>
        </w:rPr>
      </w:pPr>
      <w:r w:rsidRPr="00833EAB">
        <w:rPr>
          <w:rFonts w:cs="B Nazanin" w:hint="cs"/>
          <w:rtl/>
        </w:rPr>
        <w:t xml:space="preserve">بیل، جیمز و ویلیام راجر لوئیس (1369) مصدق، نفت و ناسیونالیسم ایرانی. ترجمه عبدالرضا هوشنگ مهدوی تهران: نشر نو.  فصول مربوط به سیاست خارجی  </w:t>
      </w:r>
    </w:p>
    <w:p w:rsidR="00833EAB" w:rsidRPr="00833EAB" w:rsidRDefault="00833EAB" w:rsidP="00833EAB">
      <w:pPr>
        <w:pStyle w:val="ListParagraph"/>
        <w:numPr>
          <w:ilvl w:val="0"/>
          <w:numId w:val="34"/>
        </w:numPr>
        <w:spacing w:after="160" w:line="259" w:lineRule="auto"/>
        <w:rPr>
          <w:rFonts w:cs="B Nazanin"/>
        </w:rPr>
      </w:pPr>
      <w:r w:rsidRPr="00833EAB">
        <w:rPr>
          <w:rFonts w:cs="B Nazanin" w:hint="cs"/>
          <w:rtl/>
        </w:rPr>
        <w:t>ذوقی، ایرج (1374) ایران و قدرت</w:t>
      </w:r>
      <w:r w:rsidRPr="00833EAB">
        <w:rPr>
          <w:rFonts w:cs="B Nazanin"/>
          <w:rtl/>
        </w:rPr>
        <w:softHyphen/>
      </w:r>
      <w:r w:rsidRPr="00833EAB">
        <w:rPr>
          <w:rFonts w:cs="B Nazanin" w:hint="cs"/>
          <w:rtl/>
        </w:rPr>
        <w:t>های بزرگ در جنگ جهانی دوم. تهران</w:t>
      </w:r>
    </w:p>
    <w:p w:rsidR="00833EAB" w:rsidRPr="00833EAB" w:rsidRDefault="00833EAB" w:rsidP="00833EAB">
      <w:pPr>
        <w:pStyle w:val="ListParagraph"/>
        <w:numPr>
          <w:ilvl w:val="0"/>
          <w:numId w:val="34"/>
        </w:numPr>
        <w:spacing w:after="160" w:line="259" w:lineRule="auto"/>
        <w:rPr>
          <w:rFonts w:cs="B Nazanin"/>
        </w:rPr>
      </w:pPr>
      <w:r w:rsidRPr="00833EAB">
        <w:rPr>
          <w:rFonts w:cs="B Nazanin" w:hint="cs"/>
          <w:rtl/>
        </w:rPr>
        <w:t>هوشنگ مهدوی، عبدالرضا (1375) سیاست خارجی ایران در دورۀ پهلوی. تهران: البرز</w:t>
      </w:r>
    </w:p>
    <w:p w:rsidR="003920AC" w:rsidRPr="00833EAB" w:rsidRDefault="003920AC"/>
    <w:sectPr w:rsidR="003920AC" w:rsidRPr="00833EAB" w:rsidSect="00344F1C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F4" w:rsidRDefault="004676F4" w:rsidP="001E55FE">
      <w:r>
        <w:separator/>
      </w:r>
    </w:p>
  </w:endnote>
  <w:endnote w:type="continuationSeparator" w:id="0">
    <w:p w:rsidR="004676F4" w:rsidRDefault="004676F4" w:rsidP="001E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Mishafi Gold Regular">
    <w:charset w:val="00"/>
    <w:family w:val="auto"/>
    <w:pitch w:val="variable"/>
    <w:sig w:usb0="00002003" w:usb1="80000000" w:usb2="00000008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0108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4F1C" w:rsidRDefault="00EA6DBE" w:rsidP="00344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EAB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:rsidR="00344F1C" w:rsidRDefault="00467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F4" w:rsidRDefault="004676F4" w:rsidP="001E55FE">
      <w:r>
        <w:separator/>
      </w:r>
    </w:p>
  </w:footnote>
  <w:footnote w:type="continuationSeparator" w:id="0">
    <w:p w:rsidR="004676F4" w:rsidRDefault="004676F4" w:rsidP="001E55FE">
      <w:r>
        <w:continuationSeparator/>
      </w:r>
    </w:p>
  </w:footnote>
  <w:footnote w:id="1">
    <w:p w:rsidR="00EC2BEC" w:rsidRDefault="00EC2BEC" w:rsidP="00EC2B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>
        <w:rPr>
          <w:rFonts w:cs="B Nazanin" w:hint="cs"/>
          <w:rtl/>
        </w:rPr>
        <w:t xml:space="preserve">لازم به ذکر است که </w:t>
      </w:r>
      <w:r w:rsidRPr="007556CE">
        <w:rPr>
          <w:rFonts w:cs="B Nazanin" w:hint="cs"/>
          <w:rtl/>
        </w:rPr>
        <w:t>در کنار این منابع</w:t>
      </w:r>
      <w:r>
        <w:rPr>
          <w:rFonts w:cs="B Nazanin" w:hint="cs"/>
          <w:rtl/>
        </w:rPr>
        <w:t xml:space="preserve">، </w:t>
      </w:r>
      <w:r w:rsidRPr="001A7E42">
        <w:rPr>
          <w:rFonts w:cs="B Nazanin" w:hint="cs"/>
          <w:bCs/>
          <w:i/>
          <w:iCs/>
          <w:rtl/>
        </w:rPr>
        <w:t>مطالبی که استادان در کلاس مطرح کرده اند</w:t>
      </w:r>
      <w:r w:rsidRPr="007556CE">
        <w:rPr>
          <w:rFonts w:cs="B Nazanin" w:hint="cs"/>
          <w:rtl/>
        </w:rPr>
        <w:t xml:space="preserve"> نیز در امتحان جامع م</w:t>
      </w:r>
      <w:r>
        <w:rPr>
          <w:rFonts w:cs="B Nazanin" w:hint="cs"/>
          <w:rtl/>
        </w:rPr>
        <w:t xml:space="preserve">ورد توجه طراحان سوال خواهد بود. </w:t>
      </w:r>
      <w:r w:rsidRPr="007556CE">
        <w:rPr>
          <w:rFonts w:cs="B Nazanin" w:hint="cs"/>
          <w:rtl/>
        </w:rPr>
        <w:t xml:space="preserve"> لذا دانشجو علاوه بر این منابع باید به کلیات مباحث استادان نیز اشراف داشته باشد.</w:t>
      </w:r>
    </w:p>
  </w:footnote>
  <w:footnote w:id="2">
    <w:p w:rsidR="00166C31" w:rsidRDefault="00166C31" w:rsidP="00166C3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166C31">
        <w:rPr>
          <w:rFonts w:hint="cs"/>
          <w:rtl/>
        </w:rPr>
        <w:t xml:space="preserve">در این گرایش دروس اندیشه سیاسی </w:t>
      </w:r>
      <w:r>
        <w:rPr>
          <w:rFonts w:hint="cs"/>
          <w:rtl/>
        </w:rPr>
        <w:t xml:space="preserve">در غرب،  </w:t>
      </w:r>
      <w:r w:rsidR="001A3792">
        <w:rPr>
          <w:rFonts w:hint="cs"/>
          <w:rtl/>
        </w:rPr>
        <w:t xml:space="preserve">اندیشه سیاسی در ایران و اسلام ( ترکیب دو درس </w:t>
      </w:r>
      <w:r>
        <w:rPr>
          <w:rFonts w:hint="cs"/>
          <w:rtl/>
        </w:rPr>
        <w:t>اندیشه سیاسی اندیشمندان کشورهای اسلامی و اندیشه سیاسی در شرق باستان</w:t>
      </w:r>
      <w:r w:rsidR="001A3792">
        <w:rPr>
          <w:rFonts w:hint="cs"/>
          <w:rtl/>
        </w:rPr>
        <w:t xml:space="preserve"> ) </w:t>
      </w:r>
      <w:r>
        <w:rPr>
          <w:rFonts w:hint="cs"/>
          <w:rtl/>
        </w:rPr>
        <w:t xml:space="preserve"> الزامی هستند</w:t>
      </w:r>
      <w:r w:rsidRPr="00166C31">
        <w:rPr>
          <w:rFonts w:hint="cs"/>
          <w:rtl/>
        </w:rPr>
        <w:t xml:space="preserve">. </w:t>
      </w:r>
    </w:p>
    <w:p w:rsidR="00166C31" w:rsidRDefault="00166C31" w:rsidP="00166C31">
      <w:pPr>
        <w:pStyle w:val="FootnoteText"/>
      </w:pPr>
      <w:r w:rsidRPr="00166C31">
        <w:rPr>
          <w:rFonts w:hint="cs"/>
          <w:rtl/>
        </w:rPr>
        <w:t xml:space="preserve">دروس روش شناسی در علم سیاست، </w:t>
      </w:r>
      <w:r>
        <w:rPr>
          <w:rFonts w:hint="cs"/>
          <w:rtl/>
        </w:rPr>
        <w:t xml:space="preserve">مسایل توسعه سیاسی در ایران و </w:t>
      </w:r>
      <w:r w:rsidRPr="00166C31">
        <w:rPr>
          <w:rFonts w:hint="cs"/>
          <w:rtl/>
        </w:rPr>
        <w:t xml:space="preserve"> </w:t>
      </w:r>
      <w:r>
        <w:rPr>
          <w:rFonts w:hint="cs"/>
          <w:rtl/>
        </w:rPr>
        <w:t>جامعه شنا</w:t>
      </w:r>
      <w:r w:rsidR="00BE1B24">
        <w:rPr>
          <w:rFonts w:hint="cs"/>
          <w:rtl/>
        </w:rPr>
        <w:t>سی سیاسی در ایران اختیاری هستند</w:t>
      </w:r>
      <w:r>
        <w:rPr>
          <w:rFonts w:hint="cs"/>
          <w:rtl/>
        </w:rPr>
        <w:t xml:space="preserve"> </w:t>
      </w:r>
      <w:r w:rsidR="00BE1B24">
        <w:rPr>
          <w:rFonts w:hint="cs"/>
          <w:rtl/>
        </w:rPr>
        <w:t>( دانشجو از سه درس سوالات یک درس را به انتخاب امتحان می دهد).</w:t>
      </w:r>
    </w:p>
  </w:footnote>
  <w:footnote w:id="3">
    <w:p w:rsidR="00166C31" w:rsidRPr="00166C31" w:rsidRDefault="00166C31" w:rsidP="00166C31">
      <w:pPr>
        <w:pStyle w:val="FootnoteText"/>
        <w:rPr>
          <w:rtl/>
        </w:rPr>
      </w:pPr>
      <w:r w:rsidRPr="00166C31">
        <w:rPr>
          <w:rStyle w:val="FootnoteReference"/>
        </w:rPr>
        <w:footnoteRef/>
      </w:r>
      <w:r w:rsidRPr="00166C31">
        <w:rPr>
          <w:rtl/>
        </w:rPr>
        <w:t xml:space="preserve"> </w:t>
      </w:r>
      <w:r w:rsidRPr="00166C31">
        <w:rPr>
          <w:rFonts w:hint="cs"/>
          <w:rtl/>
        </w:rPr>
        <w:t xml:space="preserve">. در این گرایش دروس </w:t>
      </w:r>
      <w:r w:rsidRPr="00166C31">
        <w:rPr>
          <w:rFonts w:ascii="Arial" w:hAnsi="Arial" w:cs="B Mitra" w:hint="cs"/>
          <w:rtl/>
        </w:rPr>
        <w:t xml:space="preserve">متون کلاسیک جامعه شناسی سیاسی و </w:t>
      </w:r>
      <w:r>
        <w:rPr>
          <w:rFonts w:ascii="Arial" w:hAnsi="Arial" w:cs="B Mitra" w:hint="cs"/>
          <w:rtl/>
        </w:rPr>
        <w:t xml:space="preserve"> </w:t>
      </w:r>
      <w:r w:rsidRPr="00166C31">
        <w:rPr>
          <w:rFonts w:ascii="Arial" w:hAnsi="Arial" w:cs="B Mitra"/>
          <w:rtl/>
        </w:rPr>
        <w:t xml:space="preserve">نقد و ارزیابی نظریه های </w:t>
      </w:r>
      <w:r w:rsidRPr="00166C31">
        <w:rPr>
          <w:rFonts w:ascii="Arial" w:hAnsi="Arial" w:cs="B Mitra" w:hint="cs"/>
          <w:rtl/>
        </w:rPr>
        <w:t xml:space="preserve">مختلف </w:t>
      </w:r>
      <w:r w:rsidRPr="00166C31">
        <w:rPr>
          <w:rFonts w:ascii="Arial" w:hAnsi="Arial" w:cs="B Mitra"/>
          <w:rtl/>
        </w:rPr>
        <w:t>جامعه</w:t>
      </w:r>
      <w:r w:rsidRPr="00166C31">
        <w:rPr>
          <w:rFonts w:ascii="Arial" w:hAnsi="Arial" w:cs="B Mitra"/>
          <w:rtl/>
        </w:rPr>
        <w:softHyphen/>
        <w:t>شناسی سیاسی</w:t>
      </w:r>
      <w:r w:rsidRPr="00166C31">
        <w:rPr>
          <w:rFonts w:hint="cs"/>
          <w:rtl/>
        </w:rPr>
        <w:t xml:space="preserve"> الزامی هستند. </w:t>
      </w:r>
    </w:p>
    <w:p w:rsidR="00BE1B24" w:rsidRDefault="00166C31" w:rsidP="00BE1B24">
      <w:pPr>
        <w:pStyle w:val="FootnoteText"/>
      </w:pPr>
      <w:r w:rsidRPr="00166C31">
        <w:rPr>
          <w:rFonts w:hint="cs"/>
          <w:rtl/>
        </w:rPr>
        <w:t>دروس روش شناسی در علم سیاست، مسایل توسعه سیاسی در ایران و  جامعه شناسی سیاسی در ایران اختیاری هستند</w:t>
      </w:r>
      <w:r w:rsidR="00BE1B24">
        <w:rPr>
          <w:rFonts w:hint="cs"/>
          <w:rtl/>
        </w:rPr>
        <w:t>(دانشجو از سه درس، سوالات یک درس را  به انتخاب امتحان می دهد).</w:t>
      </w:r>
    </w:p>
    <w:p w:rsidR="00166C31" w:rsidRDefault="00166C31" w:rsidP="00166C31">
      <w:pPr>
        <w:pStyle w:val="FootnoteText"/>
      </w:pPr>
      <w:r w:rsidRPr="00166C31">
        <w:rPr>
          <w:rFonts w:hint="cs"/>
          <w:rtl/>
        </w:rPr>
        <w:t>.</w:t>
      </w:r>
    </w:p>
  </w:footnote>
  <w:footnote w:id="4">
    <w:p w:rsidR="00166C31" w:rsidRDefault="00166C31">
      <w:pPr>
        <w:pStyle w:val="FootnoteText"/>
        <w:rPr>
          <w:rtl/>
        </w:rPr>
      </w:pPr>
      <w:r w:rsidRPr="00166C31">
        <w:rPr>
          <w:rStyle w:val="FootnoteReference"/>
        </w:rPr>
        <w:footnoteRef/>
      </w:r>
      <w:r w:rsidRPr="00166C31">
        <w:rPr>
          <w:rtl/>
        </w:rPr>
        <w:t xml:space="preserve"> </w:t>
      </w:r>
      <w:r w:rsidRPr="00166C31">
        <w:rPr>
          <w:rFonts w:hint="cs"/>
          <w:rtl/>
        </w:rPr>
        <w:t xml:space="preserve">. در این گرایش دروس اندیشه سیاسی </w:t>
      </w:r>
      <w:r>
        <w:rPr>
          <w:rFonts w:hint="cs"/>
          <w:rtl/>
        </w:rPr>
        <w:t>در ایران و  جامعه شناسی سیاسی در ایران</w:t>
      </w:r>
      <w:r w:rsidRPr="00166C31">
        <w:rPr>
          <w:rFonts w:hint="cs"/>
          <w:rtl/>
        </w:rPr>
        <w:t xml:space="preserve"> الزامی هستند. </w:t>
      </w:r>
    </w:p>
    <w:p w:rsidR="00BE1B24" w:rsidRDefault="00166C31" w:rsidP="00BE1B24">
      <w:pPr>
        <w:pStyle w:val="FootnoteText"/>
      </w:pPr>
      <w:r w:rsidRPr="00166C31">
        <w:rPr>
          <w:rFonts w:hint="cs"/>
          <w:rtl/>
        </w:rPr>
        <w:t xml:space="preserve">دروس روش شناسی در علم سیاست، </w:t>
      </w:r>
      <w:r>
        <w:rPr>
          <w:rFonts w:hint="cs"/>
          <w:rtl/>
        </w:rPr>
        <w:t xml:space="preserve">مسایل توسعه سیاسی در ایران و </w:t>
      </w:r>
      <w:r w:rsidRPr="00166C31">
        <w:rPr>
          <w:rFonts w:hint="cs"/>
          <w:rtl/>
        </w:rPr>
        <w:t xml:space="preserve"> </w:t>
      </w:r>
      <w:r w:rsidRPr="00166C31">
        <w:rPr>
          <w:rFonts w:cs="B Mitra" w:hint="cs"/>
          <w:rtl/>
        </w:rPr>
        <w:t>بررسی سیاست خارجی ایران در قرن 19 و 20 تا انقلاب اسلامی</w:t>
      </w:r>
      <w:r>
        <w:rPr>
          <w:rFonts w:cs="B Mitra" w:hint="cs"/>
          <w:rtl/>
        </w:rPr>
        <w:t xml:space="preserve"> اختیاری هستند</w:t>
      </w:r>
      <w:r w:rsidR="00BE1B24">
        <w:rPr>
          <w:rFonts w:hint="cs"/>
          <w:rtl/>
        </w:rPr>
        <w:t>(دانشجو از سه درس، سوالات یک درس را  به انتخاب امتحان می دهد).</w:t>
      </w:r>
    </w:p>
    <w:p w:rsidR="00166C31" w:rsidRPr="00166C31" w:rsidRDefault="00166C31">
      <w:pPr>
        <w:pStyle w:val="FootnoteText"/>
      </w:pPr>
      <w:r>
        <w:rPr>
          <w:rFonts w:cs="B Mitra"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19A"/>
    <w:multiLevelType w:val="hybridMultilevel"/>
    <w:tmpl w:val="F8B61914"/>
    <w:lvl w:ilvl="0" w:tplc="BC0CC75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54553BE"/>
    <w:multiLevelType w:val="hybridMultilevel"/>
    <w:tmpl w:val="AE964708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F51"/>
    <w:multiLevelType w:val="hybridMultilevel"/>
    <w:tmpl w:val="3C1C6682"/>
    <w:lvl w:ilvl="0" w:tplc="20D26CAE">
      <w:start w:val="1"/>
      <w:numFmt w:val="decimal"/>
      <w:lvlText w:val="%1-"/>
      <w:lvlJc w:val="left"/>
      <w:pPr>
        <w:ind w:left="81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E964F9"/>
    <w:multiLevelType w:val="hybridMultilevel"/>
    <w:tmpl w:val="BA26B2D8"/>
    <w:lvl w:ilvl="0" w:tplc="7F6CE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75E2B"/>
    <w:multiLevelType w:val="hybridMultilevel"/>
    <w:tmpl w:val="CCE651D4"/>
    <w:lvl w:ilvl="0" w:tplc="BC0CC7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15462"/>
    <w:multiLevelType w:val="hybridMultilevel"/>
    <w:tmpl w:val="10B432DE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870D5"/>
    <w:multiLevelType w:val="hybridMultilevel"/>
    <w:tmpl w:val="D918157C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6246D"/>
    <w:multiLevelType w:val="hybridMultilevel"/>
    <w:tmpl w:val="657CD17C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3110E"/>
    <w:multiLevelType w:val="hybridMultilevel"/>
    <w:tmpl w:val="0AC8EE68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26F5C"/>
    <w:multiLevelType w:val="hybridMultilevel"/>
    <w:tmpl w:val="D1C289BA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84106"/>
    <w:multiLevelType w:val="hybridMultilevel"/>
    <w:tmpl w:val="8A2666C2"/>
    <w:lvl w:ilvl="0" w:tplc="0EA88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B3439"/>
    <w:multiLevelType w:val="hybridMultilevel"/>
    <w:tmpl w:val="5344DA08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641EE"/>
    <w:multiLevelType w:val="hybridMultilevel"/>
    <w:tmpl w:val="F96A0A02"/>
    <w:lvl w:ilvl="0" w:tplc="BC0CC7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71E6D"/>
    <w:multiLevelType w:val="hybridMultilevel"/>
    <w:tmpl w:val="000C04EC"/>
    <w:lvl w:ilvl="0" w:tplc="BC0CC7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C441E"/>
    <w:multiLevelType w:val="hybridMultilevel"/>
    <w:tmpl w:val="5A98D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991277"/>
    <w:multiLevelType w:val="hybridMultilevel"/>
    <w:tmpl w:val="4574DA68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B3AD8"/>
    <w:multiLevelType w:val="hybridMultilevel"/>
    <w:tmpl w:val="408CA598"/>
    <w:lvl w:ilvl="0" w:tplc="BC0CC7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7E6E33"/>
    <w:multiLevelType w:val="hybridMultilevel"/>
    <w:tmpl w:val="BD9E032E"/>
    <w:lvl w:ilvl="0" w:tplc="BC0CC75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89B6462"/>
    <w:multiLevelType w:val="hybridMultilevel"/>
    <w:tmpl w:val="B42EC9F0"/>
    <w:lvl w:ilvl="0" w:tplc="C4E86A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B4A19"/>
    <w:multiLevelType w:val="hybridMultilevel"/>
    <w:tmpl w:val="2D96288C"/>
    <w:lvl w:ilvl="0" w:tplc="803846F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1621B"/>
    <w:multiLevelType w:val="hybridMultilevel"/>
    <w:tmpl w:val="C5388C10"/>
    <w:lvl w:ilvl="0" w:tplc="BC0C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D6CDA"/>
    <w:multiLevelType w:val="hybridMultilevel"/>
    <w:tmpl w:val="464A0806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60190"/>
    <w:multiLevelType w:val="hybridMultilevel"/>
    <w:tmpl w:val="5A169188"/>
    <w:lvl w:ilvl="0" w:tplc="A254F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F4315"/>
    <w:multiLevelType w:val="hybridMultilevel"/>
    <w:tmpl w:val="925081F0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06482"/>
    <w:multiLevelType w:val="hybridMultilevel"/>
    <w:tmpl w:val="162CD808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50DD"/>
    <w:multiLevelType w:val="hybridMultilevel"/>
    <w:tmpl w:val="ACF6D010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6A1EF6">
      <w:numFmt w:val="bullet"/>
      <w:lvlText w:val="-"/>
      <w:lvlJc w:val="left"/>
      <w:pPr>
        <w:ind w:left="1440" w:hanging="360"/>
      </w:pPr>
      <w:rPr>
        <w:rFonts w:ascii="Arial" w:eastAsiaTheme="minorHAnsi" w:hAnsi="Arial" w:cs="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6416E"/>
    <w:multiLevelType w:val="hybridMultilevel"/>
    <w:tmpl w:val="A68018CE"/>
    <w:lvl w:ilvl="0" w:tplc="DD7A28D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34502"/>
    <w:multiLevelType w:val="hybridMultilevel"/>
    <w:tmpl w:val="48065AC2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E18C2"/>
    <w:multiLevelType w:val="hybridMultilevel"/>
    <w:tmpl w:val="302C9792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9048D"/>
    <w:multiLevelType w:val="hybridMultilevel"/>
    <w:tmpl w:val="A59E10FE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B36D0"/>
    <w:multiLevelType w:val="hybridMultilevel"/>
    <w:tmpl w:val="31F8578A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711A9"/>
    <w:multiLevelType w:val="hybridMultilevel"/>
    <w:tmpl w:val="4CE2F4BE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8232E"/>
    <w:multiLevelType w:val="hybridMultilevel"/>
    <w:tmpl w:val="992C969A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B7011"/>
    <w:multiLevelType w:val="hybridMultilevel"/>
    <w:tmpl w:val="1EC8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735F6"/>
    <w:multiLevelType w:val="hybridMultilevel"/>
    <w:tmpl w:val="D8584B2C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1"/>
  </w:num>
  <w:num w:numId="4">
    <w:abstractNumId w:val="25"/>
  </w:num>
  <w:num w:numId="5">
    <w:abstractNumId w:val="28"/>
  </w:num>
  <w:num w:numId="6">
    <w:abstractNumId w:val="9"/>
  </w:num>
  <w:num w:numId="7">
    <w:abstractNumId w:val="33"/>
  </w:num>
  <w:num w:numId="8">
    <w:abstractNumId w:val="19"/>
  </w:num>
  <w:num w:numId="9">
    <w:abstractNumId w:val="14"/>
  </w:num>
  <w:num w:numId="10">
    <w:abstractNumId w:val="32"/>
  </w:num>
  <w:num w:numId="11">
    <w:abstractNumId w:val="27"/>
  </w:num>
  <w:num w:numId="12">
    <w:abstractNumId w:val="13"/>
  </w:num>
  <w:num w:numId="13">
    <w:abstractNumId w:val="12"/>
  </w:num>
  <w:num w:numId="14">
    <w:abstractNumId w:val="11"/>
  </w:num>
  <w:num w:numId="15">
    <w:abstractNumId w:val="1"/>
  </w:num>
  <w:num w:numId="16">
    <w:abstractNumId w:val="5"/>
  </w:num>
  <w:num w:numId="17">
    <w:abstractNumId w:val="20"/>
  </w:num>
  <w:num w:numId="18">
    <w:abstractNumId w:val="34"/>
  </w:num>
  <w:num w:numId="19">
    <w:abstractNumId w:val="8"/>
  </w:num>
  <w:num w:numId="20">
    <w:abstractNumId w:val="4"/>
  </w:num>
  <w:num w:numId="21">
    <w:abstractNumId w:val="6"/>
  </w:num>
  <w:num w:numId="22">
    <w:abstractNumId w:val="0"/>
  </w:num>
  <w:num w:numId="23">
    <w:abstractNumId w:val="18"/>
  </w:num>
  <w:num w:numId="24">
    <w:abstractNumId w:val="23"/>
  </w:num>
  <w:num w:numId="25">
    <w:abstractNumId w:val="30"/>
  </w:num>
  <w:num w:numId="26">
    <w:abstractNumId w:val="7"/>
  </w:num>
  <w:num w:numId="27">
    <w:abstractNumId w:val="22"/>
  </w:num>
  <w:num w:numId="28">
    <w:abstractNumId w:val="3"/>
  </w:num>
  <w:num w:numId="29">
    <w:abstractNumId w:val="26"/>
  </w:num>
  <w:num w:numId="30">
    <w:abstractNumId w:val="16"/>
  </w:num>
  <w:num w:numId="31">
    <w:abstractNumId w:val="24"/>
  </w:num>
  <w:num w:numId="32">
    <w:abstractNumId w:val="10"/>
  </w:num>
  <w:num w:numId="33">
    <w:abstractNumId w:val="2"/>
  </w:num>
  <w:num w:numId="34">
    <w:abstractNumId w:val="1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FE"/>
    <w:rsid w:val="00087CE4"/>
    <w:rsid w:val="00166C31"/>
    <w:rsid w:val="001A187C"/>
    <w:rsid w:val="001A3792"/>
    <w:rsid w:val="001E55FE"/>
    <w:rsid w:val="00247DBF"/>
    <w:rsid w:val="002D4927"/>
    <w:rsid w:val="003920AC"/>
    <w:rsid w:val="00432D01"/>
    <w:rsid w:val="004676F4"/>
    <w:rsid w:val="004F43CE"/>
    <w:rsid w:val="006D759B"/>
    <w:rsid w:val="007A4AF0"/>
    <w:rsid w:val="00833EAB"/>
    <w:rsid w:val="008E45BD"/>
    <w:rsid w:val="009725FF"/>
    <w:rsid w:val="00983C44"/>
    <w:rsid w:val="00AB6E1A"/>
    <w:rsid w:val="00BE1B24"/>
    <w:rsid w:val="00CA5094"/>
    <w:rsid w:val="00D533F4"/>
    <w:rsid w:val="00E56DB7"/>
    <w:rsid w:val="00EA6DBE"/>
    <w:rsid w:val="00EC2BEC"/>
    <w:rsid w:val="00E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9B"/>
    <w:pPr>
      <w:bidi/>
      <w:spacing w:after="0" w:line="240" w:lineRule="auto"/>
    </w:pPr>
    <w:rPr>
      <w:rFonts w:ascii="Times New Roman" w:hAnsi="Times New Roman" w:cs="Mitra"/>
      <w:b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E5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5FE"/>
    <w:rPr>
      <w:rFonts w:ascii="Times New Roman" w:hAnsi="Times New Roman" w:cs="Mitra"/>
      <w:b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FE"/>
    <w:rPr>
      <w:rFonts w:ascii="Times New Roman" w:hAnsi="Times New Roman" w:cs="Mitra"/>
      <w:b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1E55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9B"/>
    <w:pPr>
      <w:bidi/>
      <w:spacing w:after="0" w:line="240" w:lineRule="auto"/>
    </w:pPr>
    <w:rPr>
      <w:rFonts w:ascii="Times New Roman" w:hAnsi="Times New Roman" w:cs="Mitra"/>
      <w:b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E5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5FE"/>
    <w:rPr>
      <w:rFonts w:ascii="Times New Roman" w:hAnsi="Times New Roman" w:cs="Mitra"/>
      <w:b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FE"/>
    <w:rPr>
      <w:rFonts w:ascii="Times New Roman" w:hAnsi="Times New Roman" w:cs="Mitra"/>
      <w:b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1E5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isoom.com/search/book/author-358284/%D9%BE%D8%AF%DB%8C%D8%AF%D8%A2%D9%88%D8%B1%D9%86%D8%AF%D9%87-%D8%B3%DB%8C%D8%AF%D9%85%D8%AD%D9%85%D8%AF%DA%A9%D9%85%D8%A7%D9%84-%D8%B3%D8%B1%D9%88%D8%B1%DB%8C%D8%A7%D9%86/" TargetMode="External"/><Relationship Id="rId18" Type="http://schemas.openxmlformats.org/officeDocument/2006/relationships/hyperlink" Target="https://fa.wikipedia.org/wiki/%D8%AA%D9%87%D8%B1%D8%A7%D9%86" TargetMode="External"/><Relationship Id="rId26" Type="http://schemas.openxmlformats.org/officeDocument/2006/relationships/hyperlink" Target="https://fa.wikipedia.org/wiki/%D8%AA%D8%A8%D8%B1%DB%8C%D8%B2" TargetMode="External"/><Relationship Id="rId3" Type="http://schemas.openxmlformats.org/officeDocument/2006/relationships/styles" Target="styles.xml"/><Relationship Id="rId21" Type="http://schemas.openxmlformats.org/officeDocument/2006/relationships/hyperlink" Target="https://fa.wikipedia.org/wiki/%D8%AA%D8%A3%D9%85%D9%84%DB%8C_%D8%AF%D8%B1%D8%A8%D8%A7%D8%B1%D9%87_%D8%A7%DB%8C%D8%B1%D8%A7%D9%86_(%DA%A9%D8%AA%D8%A7%D8%A8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dinehbook.com/gp/search/ref=pd_sa_top?search-alias=books&amp;author=%D8%B9%D9%84%DB%8C%D8%B1%D8%B6%D8%A7+%DA%A9%DB%8C%D8%A7%D9%85%D9%86%D8%B4&amp;select-author=author-exact" TargetMode="External"/><Relationship Id="rId17" Type="http://schemas.openxmlformats.org/officeDocument/2006/relationships/hyperlink" Target="https://fa.wikipedia.org/wiki/%D8%AF%DB%8C%D8%A8%D8%A7%DA%86%D9%87%E2%80%8C%D8%A7%DB%8C_%D8%A8%D8%B1_%D9%86%D8%B8%D8%B1%DB%8C%D9%87_%D8%A7%D9%86%D8%AD%D8%B7%D8%A7%D8%B7_%D8%A7%DB%8C%D8%B1%D8%A7%D9%86_(%DA%A9%D8%AA%D8%A7%D8%A8)" TargetMode="External"/><Relationship Id="rId25" Type="http://schemas.openxmlformats.org/officeDocument/2006/relationships/hyperlink" Target="https://fa.wikipedia.org/wiki/%D9%85%DA%A9%D8%AA%D8%A8_%D8%AA%D8%A8%D8%B1%DB%8C%D8%B2_%D9%88_%D9%85%D8%A8%D8%A7%D9%86%DB%8C_%D8%AA%D8%AC%D8%AF%D8%AF%D8%AE%D9%88%D8%A7%D9%87%DB%8C_(%DA%A9%D8%AA%D8%A7%D8%A8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a.wikipedia.org/wiki/%D8%AA%D8%A3%D9%85%D9%84%DB%8C_%D8%AF%D8%B1%D8%A8%D8%A7%D8%B1%D9%87_%D8%A7%DB%8C%D8%B1%D8%A7%D9%86_(%DA%A9%D8%AA%D8%A7%D8%A8)" TargetMode="External"/><Relationship Id="rId20" Type="http://schemas.openxmlformats.org/officeDocument/2006/relationships/hyperlink" Target="http://fidibo.com/books/author/%D8%AC%D9%84%D8%A7%D9%84-%D8%AA%D9%88%D9%83%D9%84%D9%8A%D8%A7%D9%8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inehbook.com/gp/search/ref=pd_sa_top?search-alias=books&amp;author=%D8%AC%D8%A7%D9%86+%D8%AF%D8%A8%D9%84%DB%8C%D9%88+%DA%A9%D8%B1%D8%B3%D9%88%D9%84&amp;select-author=author-exact" TargetMode="External"/><Relationship Id="rId24" Type="http://schemas.openxmlformats.org/officeDocument/2006/relationships/hyperlink" Target="https://fa.wikipedia.org/wiki/%D8%AA%D8%A3%D9%85%D9%84%DB%8C_%D8%AF%D8%B1%D8%A8%D8%A7%D8%B1%D9%87_%D8%A7%DB%8C%D8%B1%D8%A7%D9%86_(%DA%A9%D8%AA%D8%A7%D8%A8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dinehbook.com/gp/search/ref=pd_sa_top?search-alias=books&amp;author=%D8%B9%D9%84%DB%8C%D8%B1%D8%B6%D8%A7+%DA%A9%DB%8C%D8%A7%D9%85%D9%86%D8%B4&amp;select-author=author-exact" TargetMode="External"/><Relationship Id="rId23" Type="http://schemas.openxmlformats.org/officeDocument/2006/relationships/hyperlink" Target="https://fa.wikipedia.org/wiki/%D8%AA%D8%A8%D8%B1%DB%8C%D8%B2" TargetMode="External"/><Relationship Id="rId28" Type="http://schemas.openxmlformats.org/officeDocument/2006/relationships/hyperlink" Target="https://www.adinehbook.com/gp/search/ref=pd_sa_top?search-alias=books&amp;author=%D8%B9%D9%84%DB%8C%D8%B1%D8%B6%D8%A7+%DA%A9%DB%8C%D8%A7%D9%85%D9%86%D8%B4&amp;select-author=author-exact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fidibo.com/book/4903-%D8%AA%D8%A3%D9%85%D9%84%DB%8C-%D8%AF%D8%B1-%D9%85%D8%AF%D8%B1%D9%86%D9%8A%D8%AA%D9%87-%D8%A7%D9%8A%D8%B1%D8%A7%D9%86%DB%8C%E2%80%8C:-%D8%A8%D8%AD%D8%AB%DB%8C-%D8%AF%D8%B1-%D8%A8%D8%A7%D8%B1%D9%87-%DA%AF%D9%81%D8%AA%D9%85%D8%A7%D9%86%E2%80%8C%D9%87%D8%A7%DB%8C-%D8%B1%D9%88%D8%B4%D9%86%D9%81%D9%83%D8%B1%DB%8C-%D9%88-%D8%B3%D9%8A%D8%A7%D8%B3%D8%AA%D9%90%E2%80%8C-%D9%85%D8%AF%D8%B1%D9%86%D9%8A%D8%B2%D8%A7%D8%B3%D9%8A%D9%88%D9%86-%D8%AF%D8%B1-%D8%A7%D9%8A%D8%B1%D8%A7%D9%86%E2%80%8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adinehbook.com/gp/search/ref=pd_sa_top?search-alias=books&amp;author=%D8%AC%D8%A7%D9%86+%D8%AF%D8%A8%D9%84%DB%8C%D9%88+%DA%A9%D8%B1%D8%B3%D9%88%D9%84&amp;select-author=author-exact" TargetMode="External"/><Relationship Id="rId22" Type="http://schemas.openxmlformats.org/officeDocument/2006/relationships/hyperlink" Target="https://fa.wikipedia.org/wiki/%D9%85%D8%A8%D8%A7%D9%86%DB%8C_%D9%86%D8%B8%D8%B1%DB%8C%D9%87%D9%94_%D9%85%D8%B4%D8%B1%D9%88%D8%B7%D9%87%E2%80%8C%D8%AE%D9%88%D8%A7%D9%87%DB%8C_(%DA%A9%D8%AA%D8%A7%D8%A8)" TargetMode="External"/><Relationship Id="rId27" Type="http://schemas.openxmlformats.org/officeDocument/2006/relationships/hyperlink" Target="https://www.adinehbook.com/gp/search/ref=pd_sa_top?search-alias=books&amp;author=%D8%AC%D8%A7%D9%86+%D8%AF%D8%A8%D9%84%DB%8C%D9%88+%DA%A9%D8%B1%D8%B3%D9%88%D9%84&amp;select-author=author-exac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CF8F-AC70-4F47-BBD1-0AC59FE3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14</Pages>
  <Words>5300</Words>
  <Characters>30210</Characters>
  <Application>Microsoft Office Word</Application>
  <DocSecurity>0</DocSecurity>
  <Lines>251</Lines>
  <Paragraphs>70</Paragraphs>
  <ScaleCrop>false</ScaleCrop>
  <Company/>
  <LinksUpToDate>false</LinksUpToDate>
  <CharactersWithSpaces>35440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2018-03-03T10:30:00Z</dcterms:created>
  <dcterms:modified xsi:type="dcterms:W3CDTF">2018-03-14T09:47:00Z</dcterms:modified>
</cp:coreProperties>
</file>