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A" w:rsidRPr="0032767A" w:rsidRDefault="00583BBA" w:rsidP="00992B7F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32767A">
        <w:rPr>
          <w:rFonts w:cs="B Titr" w:hint="cs"/>
          <w:color w:val="0070C0"/>
          <w:sz w:val="36"/>
          <w:szCs w:val="36"/>
          <w:rtl/>
        </w:rPr>
        <w:t xml:space="preserve">معرفی موت کورت </w:t>
      </w:r>
      <w:r w:rsidR="00992B7F">
        <w:rPr>
          <w:rFonts w:cs="B Titr" w:hint="cs"/>
          <w:color w:val="0070C0"/>
          <w:sz w:val="36"/>
          <w:szCs w:val="36"/>
          <w:rtl/>
        </w:rPr>
        <w:t>مدیا</w:t>
      </w:r>
      <w:bookmarkStart w:id="0" w:name="_GoBack"/>
      <w:bookmarkEnd w:id="0"/>
    </w:p>
    <w:p w:rsidR="00583BBA" w:rsidRPr="00583BBA" w:rsidRDefault="00583BBA" w:rsidP="00583BBA">
      <w:pPr>
        <w:spacing w:after="0" w:line="240" w:lineRule="auto"/>
        <w:jc w:val="both"/>
        <w:rPr>
          <w:rFonts w:cs="B Titr"/>
          <w:sz w:val="28"/>
          <w:szCs w:val="28"/>
          <w:rtl/>
        </w:rPr>
      </w:pPr>
    </w:p>
    <w:p w:rsidR="00583BBA" w:rsidRDefault="00583BBA" w:rsidP="00583BBA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583BBA" w:rsidRDefault="0038271E" w:rsidP="0038271E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drawing>
          <wp:inline distT="0" distB="0" distL="0" distR="0" wp14:anchorId="34157622" wp14:editId="3661CCD2">
            <wp:extent cx="4277995" cy="2226310"/>
            <wp:effectExtent l="0" t="0" r="8255" b="2540"/>
            <wp:docPr id="4" name="Picture 4" descr="Description: C:\Users\ASMAN-R\Desktop\عکس کتاب موت\Media P\ox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escription: C:\Users\ASMAN-R\Desktop\عکس کتاب موت\Media P\oxf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BA" w:rsidRDefault="00583BBA" w:rsidP="00583BBA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38271E" w:rsidRPr="00A03356" w:rsidRDefault="0038271E" w:rsidP="0038271E">
      <w:pPr>
        <w:spacing w:after="0" w:line="240" w:lineRule="auto"/>
        <w:jc w:val="both"/>
        <w:rPr>
          <w:rFonts w:cs="B Zar"/>
          <w:sz w:val="28"/>
          <w:szCs w:val="28"/>
          <w:lang w:val="en-GB"/>
        </w:rPr>
      </w:pPr>
      <w:r w:rsidRPr="00A03356">
        <w:rPr>
          <w:rFonts w:cs="B Zar" w:hint="cs"/>
          <w:sz w:val="28"/>
          <w:szCs w:val="28"/>
          <w:rtl/>
        </w:rPr>
        <w:t>مسابقات موت حقوق رسانه</w:t>
      </w:r>
      <w:r w:rsidRPr="00A03356">
        <w:rPr>
          <w:rFonts w:cs="B Zar"/>
          <w:sz w:val="28"/>
          <w:szCs w:val="28"/>
        </w:rPr>
        <w:t xml:space="preserve"> </w:t>
      </w:r>
      <w:r w:rsidRPr="00A03356">
        <w:rPr>
          <w:rFonts w:cs="B Zar" w:hint="cs"/>
          <w:sz w:val="28"/>
          <w:szCs w:val="28"/>
          <w:rtl/>
        </w:rPr>
        <w:t>رقابتی است که از سال 2008 و به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طور سالانه و به میزبانی دانشگاه آکسفورد، در حوزة حقوق رسانه برگزار می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شود. این مسابقات در دو دور منطقه ای و جهانی است؛ به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گونه ای که کشورها  به پنج منطقة جنوب آسیا ، آسیای اقیانوسیه، خاورمیانه، شمال شرق اروپا ، جنوب شرق اروپا و امریکا  تقسیم می</w:t>
      </w:r>
      <w:r w:rsidRPr="00A03356">
        <w:rPr>
          <w:rFonts w:cs="B Zar" w:hint="cs"/>
          <w:sz w:val="28"/>
          <w:szCs w:val="28"/>
          <w:rtl/>
        </w:rPr>
        <w:softHyphen/>
        <w:t>شوند و به رقابت می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پردازند و بدین طریق، صلاحیت حضور در دور نهایی  دانشگاه آکسفورد را به</w:t>
      </w:r>
      <w:r w:rsidRPr="00A03356">
        <w:rPr>
          <w:rFonts w:cs="B Zar" w:hint="cs"/>
          <w:sz w:val="28"/>
          <w:szCs w:val="28"/>
          <w:rtl/>
        </w:rPr>
        <w:softHyphen/>
        <w:t>دست می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آورند. این رقابت همان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گونه که از نامش پیداست، بزرگداشت پروفسور مونرو پرایس</w:t>
      </w:r>
      <w:r w:rsidRPr="00A03356">
        <w:rPr>
          <w:rStyle w:val="FootnoteReference"/>
          <w:rFonts w:cs="B Zar"/>
          <w:sz w:val="28"/>
          <w:szCs w:val="28"/>
          <w:rtl/>
        </w:rPr>
        <w:footnoteReference w:id="1"/>
      </w:r>
      <w:r w:rsidRPr="00A03356">
        <w:rPr>
          <w:rFonts w:cs="B Zar" w:hint="cs"/>
          <w:sz w:val="28"/>
          <w:szCs w:val="28"/>
          <w:rtl/>
        </w:rPr>
        <w:t xml:space="preserve"> از حقوق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دانان برجسته حقوق رسانه در جهان است که برنامه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 xml:space="preserve">ای دانشگاهی  تحت نام </w:t>
      </w:r>
      <w:r w:rsidRPr="00A03356">
        <w:rPr>
          <w:rFonts w:ascii="Times New Roman" w:hAnsi="Times New Roman" w:cs="Times New Roman"/>
          <w:sz w:val="28"/>
          <w:szCs w:val="28"/>
        </w:rPr>
        <w:t>(Program in Comparative Media law and Policy PCMLP)</w:t>
      </w:r>
      <w:r w:rsidRPr="00A03356">
        <w:rPr>
          <w:rFonts w:cs="B Zar"/>
          <w:sz w:val="28"/>
          <w:szCs w:val="28"/>
        </w:rPr>
        <w:t xml:space="preserve"> </w:t>
      </w:r>
      <w:r w:rsidRPr="00A03356">
        <w:rPr>
          <w:rFonts w:cs="B Zar" w:hint="cs"/>
          <w:sz w:val="28"/>
          <w:szCs w:val="28"/>
          <w:rtl/>
        </w:rPr>
        <w:t xml:space="preserve"> </w:t>
      </w:r>
      <w:r w:rsidRPr="00A03356">
        <w:rPr>
          <w:rFonts w:cs="B Zar" w:hint="cs"/>
          <w:sz w:val="28"/>
          <w:szCs w:val="28"/>
          <w:rtl/>
          <w:lang w:val="en-GB"/>
        </w:rPr>
        <w:t>را به مدت بیش از بیست سال، در  دانشگاه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 xml:space="preserve">های جهان مدیریت و اجرا کرده است. </w:t>
      </w:r>
    </w:p>
    <w:p w:rsidR="0038271E" w:rsidRPr="00A03356" w:rsidRDefault="0038271E" w:rsidP="0038271E">
      <w:pPr>
        <w:spacing w:after="0" w:line="240" w:lineRule="auto"/>
        <w:jc w:val="both"/>
        <w:rPr>
          <w:rFonts w:cs="B Zar"/>
          <w:sz w:val="28"/>
          <w:szCs w:val="28"/>
          <w:rtl/>
          <w:lang w:val="en-GB"/>
        </w:rPr>
      </w:pPr>
      <w:r w:rsidRPr="00A03356">
        <w:rPr>
          <w:rFonts w:cs="B Zar" w:hint="cs"/>
          <w:sz w:val="28"/>
          <w:szCs w:val="28"/>
          <w:rtl/>
          <w:lang w:val="en-GB"/>
        </w:rPr>
        <w:t>دانشجویان کارشناسی  وکارشناسی ارشد هر دانشگاه ، در قالب یک تیم دو تا شش نفره، به نام دانشگاهی که در آن در حال تحصیل هستند،  امکان شرکت در مسابقات را دارند . مسابقه از دو مرحلة کتبی و شفاهی تشکیل شده  است که در مرحلة کتبی دو لایحة دفاعی از جانب خواهان و خواندة دعوا در دفاع از پروندة طرح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شده، نوشته می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شود؛ سپس در دور شفاهی، حد اکثر چهار  و حداقل دو وکیل مدافع، از جانب خواهان و خوانده در مقابل دادگاه جهانی حقوق بشر به دفاع از پروندة مطرح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شده می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پردازند . دو تیم برتر هر منطقه جواز حضور در دور جهانی  را پیدا می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کنند. ضمناً اسناد قابل استناد در این مسابقه، کنوانسیون اروپایی حقوق بشر، کنوانسیون امریکایی حقوق بشر و کنوانسیون افریقایی حقوق بشر و آرای صادره از دادگاه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جهانی است .</w:t>
      </w:r>
    </w:p>
    <w:p w:rsidR="00583BBA" w:rsidRPr="00A03356" w:rsidRDefault="00583BBA" w:rsidP="00583BBA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03356">
        <w:rPr>
          <w:rFonts w:cs="B Zar" w:hint="cs"/>
          <w:sz w:val="28"/>
          <w:szCs w:val="28"/>
          <w:rtl/>
        </w:rPr>
        <w:lastRenderedPageBreak/>
        <w:t xml:space="preserve">موت کورت حقوق رسانه، </w:t>
      </w:r>
      <w:r w:rsidRPr="00A03356">
        <w:rPr>
          <w:rFonts w:cs="B Zar" w:hint="cs"/>
          <w:sz w:val="28"/>
          <w:szCs w:val="28"/>
          <w:rtl/>
          <w:lang w:val="en-GB"/>
        </w:rPr>
        <w:t>فرصت میان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رشته ای مناسبی برای بررسی مسائل معاصر رسانه و فنّاوری از زاویة دید تاریخی و سیاسی فراهم آورده است. این برنامه تغییرات وسیعی در سیاست رسانه در سطح جهان، در حوزه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متفاوتی، نظیر حقوق، علوم سیاسی، روابط بین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الملل، اقتصاد و انسان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شناسی پدید آورده است. حقوق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دانان رسانه بر این اعتقادند  که بهترین شیوة درک چالش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اساسی معاصر در حوزة حقوق رسانه، از طریق پزوهش صرفاً تجربی است که دارای زمینة تاریخی است که از  منازعات  فی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 xml:space="preserve">مابین افراد درگیر مسائل و تأثیرپذیر از آن‌ها پدید آمده است . </w:t>
      </w:r>
    </w:p>
    <w:p w:rsidR="00583BBA" w:rsidRPr="00A03356" w:rsidRDefault="00583BBA" w:rsidP="00583BBA">
      <w:pPr>
        <w:spacing w:after="0" w:line="240" w:lineRule="auto"/>
        <w:jc w:val="both"/>
        <w:rPr>
          <w:rFonts w:cs="B Zar"/>
          <w:sz w:val="28"/>
          <w:szCs w:val="28"/>
          <w:rtl/>
          <w:lang w:val="en-GB"/>
        </w:rPr>
      </w:pPr>
      <w:r w:rsidRPr="00A03356">
        <w:rPr>
          <w:rFonts w:cs="B Zar" w:hint="cs"/>
          <w:sz w:val="28"/>
          <w:szCs w:val="28"/>
          <w:rtl/>
          <w:lang w:val="en-GB"/>
        </w:rPr>
        <w:t>مسائل طرح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شده در مسابقات موت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کورت حقوق رسانه به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گونه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ای است که در کشورهای شرکت کننده، بحث علمی و رویّة حقوقی مشخصی پیرامون آن مباحث، هنوز ایجاد نشده است؛ هرچند که از سلسله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مسائل مبتلابه کشور‌های شرکت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کننده است. در نتیجه شرکت دانشجویان در این مسابقات، زمینة آگاهی از چگونگی حل مسائل مربوط به حوزة حقوق رسانه و فنّاوری را فراهم می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 xml:space="preserve">آورد . </w:t>
      </w:r>
    </w:p>
    <w:p w:rsidR="00583BBA" w:rsidRPr="00A03356" w:rsidRDefault="00583BBA" w:rsidP="00583BBA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03356">
        <w:rPr>
          <w:rFonts w:cs="B Zar" w:hint="cs"/>
          <w:sz w:val="28"/>
          <w:szCs w:val="28"/>
          <w:rtl/>
        </w:rPr>
        <w:t xml:space="preserve"> برای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مثال برایند این مسابقات، در طول سال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های اخیر، به حل مشکلات کشورهای کمتر توسعه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یافته در حوزه رسانه  و فنّاوری کمک شایانی کرده است. از جمله می توان به  گزارش حاصل از مسابقات در حل مسائل  کشور کنیا، در موضوع رابطة رسانه و دموکراسی اشاره کرد. به علت وجود تنش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های مسبوق بین اقوام و گروه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 xml:space="preserve"> های مختلف این کشور، مسئله انتخابات به مسئله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ای بحرانی در آن، تبدیل شده است و در این میان، رسانه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ها با طرفداری و انتشار محتوای تنش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آمیز در حاصل نشدنِ دموکراسی باثبات، تأثیرگذار بودند. برآیند برنامة موت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کورت حقوق  رسانه، منجر به شکل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گیری گزارشی در مورد نحوة مقررات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>گذاری رسانه</w:t>
      </w:r>
      <w:r w:rsidRPr="00A03356">
        <w:rPr>
          <w:rFonts w:cs="B Zar"/>
          <w:sz w:val="28"/>
          <w:szCs w:val="28"/>
          <w:rtl/>
        </w:rPr>
        <w:softHyphen/>
      </w:r>
      <w:r w:rsidRPr="00A03356">
        <w:rPr>
          <w:rFonts w:cs="B Zar" w:hint="cs"/>
          <w:sz w:val="28"/>
          <w:szCs w:val="28"/>
          <w:rtl/>
        </w:rPr>
        <w:t xml:space="preserve">ها در دوران بحرانی شد که تأثیر بسزایی در ثبات دموکراسی در کشورهای شرق افریقا داشت . </w:t>
      </w:r>
    </w:p>
    <w:p w:rsidR="00583BBA" w:rsidRPr="00A03356" w:rsidRDefault="00583BBA" w:rsidP="00583BBA">
      <w:pPr>
        <w:spacing w:after="0" w:line="240" w:lineRule="auto"/>
        <w:jc w:val="both"/>
        <w:rPr>
          <w:rFonts w:cs="B Zar"/>
          <w:sz w:val="28"/>
          <w:szCs w:val="28"/>
          <w:rtl/>
          <w:lang w:val="en-GB"/>
        </w:rPr>
      </w:pPr>
      <w:r>
        <w:rPr>
          <w:rFonts w:cs="B Zar"/>
          <w:noProof/>
          <w:sz w:val="28"/>
          <w:szCs w:val="28"/>
        </w:rPr>
        <w:drawing>
          <wp:inline distT="0" distB="0" distL="0" distR="0">
            <wp:extent cx="4166235" cy="1192530"/>
            <wp:effectExtent l="0" t="0" r="5715" b="7620"/>
            <wp:docPr id="1" name="Picture 1" descr="Description: Description: C:\Users\HeMaT\Desktop\IMG_0796-001-150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HeMaT\Desktop\IMG_0796-001-1500x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356">
        <w:rPr>
          <w:rFonts w:cs="B Zar" w:hint="cs"/>
          <w:sz w:val="28"/>
          <w:szCs w:val="28"/>
          <w:rtl/>
        </w:rPr>
        <w:br/>
      </w:r>
      <w:r w:rsidRPr="00A03356">
        <w:rPr>
          <w:rFonts w:cs="B Zar" w:hint="cs"/>
          <w:sz w:val="28"/>
          <w:szCs w:val="28"/>
          <w:rtl/>
          <w:lang w:val="en-GB"/>
        </w:rPr>
        <w:t>از نمونه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دیگر آن، ایجاد رویه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هایی در زمینة مقررات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گذاری  رسانه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، به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 xml:space="preserve"> خصوص اینترنت و رسیدگی به دعاوی بین‌المللی اینترنتی است؛  به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عبارت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دیگر،  راه حل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دانشجویان کشورهای مختلف، در حل پرونده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تمثیلی، در موضوعات بین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 xml:space="preserve">المللی مرتبط با حوزة اینترنت، تأثیر بسزایی داشته است. </w:t>
      </w:r>
    </w:p>
    <w:p w:rsidR="00583BBA" w:rsidRPr="00A03356" w:rsidRDefault="00583BBA" w:rsidP="00583BBA">
      <w:pPr>
        <w:spacing w:after="0" w:line="240" w:lineRule="auto"/>
        <w:jc w:val="both"/>
        <w:rPr>
          <w:rFonts w:cs="B Zar"/>
          <w:sz w:val="28"/>
          <w:szCs w:val="28"/>
          <w:rtl/>
          <w:lang w:val="en-GB"/>
        </w:rPr>
      </w:pPr>
      <w:r w:rsidRPr="00A03356">
        <w:rPr>
          <w:rFonts w:cs="B Zar" w:hint="cs"/>
          <w:sz w:val="28"/>
          <w:szCs w:val="28"/>
          <w:rtl/>
          <w:lang w:val="en-GB"/>
        </w:rPr>
        <w:t>بنابراین حقوق رسانه با توجه به پیشرفت سریع علم و ارتباط تنگاتنگ آن با فنّاوری  چارچوب مشخصی ندارد. موضوعات اصلی آن، سیاست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گذاری و مقررات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گذاری رسانه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نوظهور با توجه به زمینة سیاسی و تاریخی کشورهاست. این حوزه از حقوق با  تغییر فنّاوری همواره در تغییر است؛ بنابراین این علم در طول سال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مختلف، موضوعات و مسائل متفاوتی را بحث  و بررسی کرده و  نیازمند عرضة راه حل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های به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 xml:space="preserve">روز و متناسب با </w:t>
      </w:r>
      <w:r w:rsidRPr="00A03356">
        <w:rPr>
          <w:rFonts w:cs="B Zar" w:hint="cs"/>
          <w:sz w:val="28"/>
          <w:szCs w:val="28"/>
          <w:rtl/>
          <w:lang w:val="en-GB"/>
        </w:rPr>
        <w:lastRenderedPageBreak/>
        <w:t>شرایط کشورها و مسائل جهان، برای هر واقعه است. موت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کورت حقوق رسانه در ارائة  این راه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حل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ها و تعریف به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روز از موضوعات حقوق رسانه، سیاست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گذاری و مقررات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>گذاری انواع مختلف رسانه</w:t>
      </w:r>
      <w:r w:rsidRPr="00A03356">
        <w:rPr>
          <w:rFonts w:cs="B Zar"/>
          <w:sz w:val="28"/>
          <w:szCs w:val="28"/>
          <w:rtl/>
          <w:lang w:val="en-GB"/>
        </w:rPr>
        <w:softHyphen/>
      </w:r>
      <w:r w:rsidRPr="00A03356">
        <w:rPr>
          <w:rFonts w:cs="B Zar" w:hint="cs"/>
          <w:sz w:val="28"/>
          <w:szCs w:val="28"/>
          <w:rtl/>
          <w:lang w:val="en-GB"/>
        </w:rPr>
        <w:t xml:space="preserve">ها، نقش اساسی دارد. </w:t>
      </w:r>
    </w:p>
    <w:p w:rsidR="006B0F05" w:rsidRDefault="006B0F05"/>
    <w:sectPr w:rsidR="006B0F05" w:rsidSect="008D42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26" w:rsidRDefault="00745626" w:rsidP="0038271E">
      <w:pPr>
        <w:spacing w:after="0" w:line="240" w:lineRule="auto"/>
      </w:pPr>
      <w:r>
        <w:separator/>
      </w:r>
    </w:p>
  </w:endnote>
  <w:endnote w:type="continuationSeparator" w:id="0">
    <w:p w:rsidR="00745626" w:rsidRDefault="00745626" w:rsidP="0038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26" w:rsidRDefault="00745626" w:rsidP="0038271E">
      <w:pPr>
        <w:spacing w:after="0" w:line="240" w:lineRule="auto"/>
      </w:pPr>
      <w:r>
        <w:separator/>
      </w:r>
    </w:p>
  </w:footnote>
  <w:footnote w:type="continuationSeparator" w:id="0">
    <w:p w:rsidR="00745626" w:rsidRDefault="00745626" w:rsidP="0038271E">
      <w:pPr>
        <w:spacing w:after="0" w:line="240" w:lineRule="auto"/>
      </w:pPr>
      <w:r>
        <w:continuationSeparator/>
      </w:r>
    </w:p>
  </w:footnote>
  <w:footnote w:id="1">
    <w:p w:rsidR="0038271E" w:rsidRDefault="0038271E" w:rsidP="0038271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Professor Monroe E. Price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D"/>
    <w:rsid w:val="0032767A"/>
    <w:rsid w:val="0038271E"/>
    <w:rsid w:val="00583BBA"/>
    <w:rsid w:val="006B0F05"/>
    <w:rsid w:val="00711376"/>
    <w:rsid w:val="00745626"/>
    <w:rsid w:val="008D3679"/>
    <w:rsid w:val="008D4253"/>
    <w:rsid w:val="00992B7F"/>
    <w:rsid w:val="00B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BA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71E"/>
    <w:pPr>
      <w:bidi w:val="0"/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71E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semiHidden/>
    <w:unhideWhenUsed/>
    <w:rsid w:val="00382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BA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71E"/>
    <w:pPr>
      <w:bidi w:val="0"/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71E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semiHidden/>
    <w:unhideWhenUsed/>
    <w:rsid w:val="00382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ASMAN-R</dc:creator>
  <cp:keywords/>
  <dc:description/>
  <cp:lastModifiedBy>ASMAN-R</cp:lastModifiedBy>
  <cp:revision>4</cp:revision>
  <dcterms:created xsi:type="dcterms:W3CDTF">2017-03-03T17:58:00Z</dcterms:created>
  <dcterms:modified xsi:type="dcterms:W3CDTF">2017-03-05T22:33:00Z</dcterms:modified>
</cp:coreProperties>
</file>