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3088"/>
        <w:gridCol w:w="1843"/>
        <w:gridCol w:w="222"/>
      </w:tblGrid>
      <w:tr w:rsidR="009A6ECF" w:rsidRPr="00E83066" w14:paraId="6603FBC9" w14:textId="77777777" w:rsidTr="009D160A">
        <w:tc>
          <w:tcPr>
            <w:tcW w:w="0" w:type="auto"/>
            <w:gridSpan w:val="4"/>
            <w:shd w:val="clear" w:color="auto" w:fill="D9D9D9" w:themeFill="background1" w:themeFillShade="D9"/>
          </w:tcPr>
          <w:p w14:paraId="14ADAE4A" w14:textId="75AC8EE2" w:rsidR="009A6ECF" w:rsidRPr="009D160A" w:rsidRDefault="009D160A" w:rsidP="00FD103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bookmarkStart w:id="0" w:name="_Hlk102163558"/>
            <w:bookmarkStart w:id="1" w:name="_GoBack"/>
            <w:bookmarkEnd w:id="1"/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</w:t>
            </w:r>
            <w:r w:rsidR="009A6ECF" w:rsidRPr="009D160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پژوهشی استادان گروه علوم سیاسی در سال 1401</w:t>
            </w:r>
          </w:p>
        </w:tc>
      </w:tr>
      <w:tr w:rsidR="009A6ECF" w:rsidRPr="00E83066" w14:paraId="096EB368" w14:textId="77777777" w:rsidTr="009D160A">
        <w:tc>
          <w:tcPr>
            <w:tcW w:w="0" w:type="auto"/>
            <w:shd w:val="clear" w:color="auto" w:fill="F2F2F2" w:themeFill="background1" w:themeFillShade="F2"/>
          </w:tcPr>
          <w:p w14:paraId="42E3ED4A" w14:textId="3DDB7BF9" w:rsidR="009A6ECF" w:rsidRPr="009D160A" w:rsidRDefault="009D160A" w:rsidP="00FD10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9A6ECF" w:rsidRPr="009D160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دوم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14:paraId="3D13096C" w14:textId="40528992" w:rsidR="009A6ECF" w:rsidRPr="009D160A" w:rsidRDefault="009D160A" w:rsidP="00FD10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9A6ECF" w:rsidRPr="009D160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پژوهشی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اول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E5D5066" w14:textId="0B156E65" w:rsidR="009A6ECF" w:rsidRPr="009D160A" w:rsidRDefault="009A6ECF" w:rsidP="00FD103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16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0" w:type="auto"/>
          </w:tcPr>
          <w:p w14:paraId="7CE21C90" w14:textId="77777777" w:rsidR="009A6ECF" w:rsidRPr="00FD103C" w:rsidRDefault="009A6ECF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3400B4F9" w14:textId="77777777" w:rsidTr="009D160A">
        <w:tc>
          <w:tcPr>
            <w:tcW w:w="0" w:type="auto"/>
          </w:tcPr>
          <w:p w14:paraId="4A7B748F" w14:textId="30598D46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 w:hint="eastAsia"/>
                <w:sz w:val="28"/>
                <w:szCs w:val="28"/>
                <w:rtl/>
              </w:rPr>
              <w:t>روانشناس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پادشاهان قاجار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3088" w:type="dxa"/>
          </w:tcPr>
          <w:p w14:paraId="379E62DC" w14:textId="768D8F5E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 w:hint="eastAsia"/>
                <w:sz w:val="28"/>
                <w:szCs w:val="28"/>
                <w:rtl/>
              </w:rPr>
              <w:t>عدالت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و اجتماع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1843" w:type="dxa"/>
          </w:tcPr>
          <w:p w14:paraId="52435D60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83066">
              <w:rPr>
                <w:rFonts w:cs="B Nazanin" w:hint="cs"/>
                <w:sz w:val="28"/>
                <w:szCs w:val="28"/>
                <w:rtl/>
                <w:lang w:bidi="fa-IR"/>
              </w:rPr>
              <w:t>دکتر برزگر</w:t>
            </w:r>
          </w:p>
        </w:tc>
        <w:tc>
          <w:tcPr>
            <w:tcW w:w="0" w:type="auto"/>
          </w:tcPr>
          <w:p w14:paraId="7D620257" w14:textId="77777777" w:rsidR="00E83066" w:rsidRPr="00FD103C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3F1857AF" w14:textId="77777777" w:rsidTr="009D160A">
        <w:tc>
          <w:tcPr>
            <w:tcW w:w="0" w:type="auto"/>
          </w:tcPr>
          <w:p w14:paraId="1A2B878E" w14:textId="3EA59B83" w:rsidR="00E83066" w:rsidRPr="00E83066" w:rsidRDefault="004F2AFF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3088" w:type="dxa"/>
          </w:tcPr>
          <w:p w14:paraId="12FC16EC" w14:textId="69EA505C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جنبشهای اجتماعی</w:t>
            </w:r>
            <w:r w:rsidR="004F2AFF">
              <w:rPr>
                <w:rFonts w:cs="B Nazanin" w:hint="cs"/>
                <w:sz w:val="28"/>
                <w:szCs w:val="28"/>
                <w:rtl/>
              </w:rPr>
              <w:t xml:space="preserve"> اسلامی</w:t>
            </w:r>
          </w:p>
        </w:tc>
        <w:tc>
          <w:tcPr>
            <w:tcW w:w="1843" w:type="dxa"/>
          </w:tcPr>
          <w:p w14:paraId="6C082862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خرمشاد</w:t>
            </w:r>
          </w:p>
        </w:tc>
        <w:tc>
          <w:tcPr>
            <w:tcW w:w="0" w:type="auto"/>
          </w:tcPr>
          <w:p w14:paraId="100230D7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09AA92D1" w14:textId="77777777" w:rsidTr="009D160A">
        <w:tc>
          <w:tcPr>
            <w:tcW w:w="0" w:type="auto"/>
          </w:tcPr>
          <w:p w14:paraId="23E8BB87" w14:textId="1F42A871" w:rsidR="00E83066" w:rsidRPr="00E83066" w:rsidRDefault="0075363B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75363B">
              <w:rPr>
                <w:rFonts w:cs="B Nazanin"/>
                <w:sz w:val="28"/>
                <w:szCs w:val="28"/>
                <w:rtl/>
              </w:rPr>
              <w:t>مطالعه فهم نو</w:t>
            </w:r>
            <w:r w:rsidRPr="0075363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5363B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75363B">
              <w:rPr>
                <w:rFonts w:cs="B Nazanin"/>
                <w:sz w:val="28"/>
                <w:szCs w:val="28"/>
                <w:rtl/>
              </w:rPr>
              <w:t xml:space="preserve"> ازآ</w:t>
            </w:r>
            <w:r w:rsidRPr="0075363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5363B">
              <w:rPr>
                <w:rFonts w:cs="B Nazanin" w:hint="eastAsia"/>
                <w:sz w:val="28"/>
                <w:szCs w:val="28"/>
                <w:rtl/>
              </w:rPr>
              <w:t>ات</w:t>
            </w:r>
            <w:r w:rsidRPr="0075363B">
              <w:rPr>
                <w:rFonts w:cs="B Nazanin"/>
                <w:sz w:val="28"/>
                <w:szCs w:val="28"/>
                <w:rtl/>
              </w:rPr>
              <w:t xml:space="preserve"> الاحکام س</w:t>
            </w:r>
            <w:r w:rsidRPr="0075363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5363B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75363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5363B">
              <w:rPr>
                <w:rFonts w:cs="B Nazanin"/>
                <w:sz w:val="28"/>
                <w:szCs w:val="28"/>
                <w:rtl/>
              </w:rPr>
              <w:t xml:space="preserve"> قرآن وس</w:t>
            </w:r>
            <w:r w:rsidRPr="0075363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5363B">
              <w:rPr>
                <w:rFonts w:cs="B Nazanin" w:hint="eastAsia"/>
                <w:sz w:val="28"/>
                <w:szCs w:val="28"/>
                <w:rtl/>
              </w:rPr>
              <w:t>ره</w:t>
            </w:r>
            <w:r w:rsidRPr="0075363B">
              <w:rPr>
                <w:rFonts w:cs="B Nazanin"/>
                <w:sz w:val="28"/>
                <w:szCs w:val="28"/>
                <w:rtl/>
              </w:rPr>
              <w:t xml:space="preserve"> س</w:t>
            </w:r>
            <w:r w:rsidRPr="0075363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5363B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75363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5363B">
              <w:rPr>
                <w:rFonts w:cs="B Nazanin"/>
                <w:sz w:val="28"/>
                <w:szCs w:val="28"/>
                <w:rtl/>
              </w:rPr>
              <w:t xml:space="preserve"> معصوم</w:t>
            </w:r>
            <w:r w:rsidRPr="0075363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75363B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75363B">
              <w:rPr>
                <w:rFonts w:cs="B Nazanin"/>
                <w:sz w:val="28"/>
                <w:szCs w:val="28"/>
                <w:rtl/>
              </w:rPr>
              <w:t>(ع)</w:t>
            </w:r>
          </w:p>
        </w:tc>
        <w:tc>
          <w:tcPr>
            <w:tcW w:w="3088" w:type="dxa"/>
          </w:tcPr>
          <w:p w14:paraId="326EF38C" w14:textId="2D5EFD54" w:rsidR="00E83066" w:rsidRPr="00E83066" w:rsidRDefault="004F2AFF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سیاست </w:t>
            </w:r>
            <w:r w:rsidR="00555D4A">
              <w:rPr>
                <w:rFonts w:cs="B Nazanin" w:hint="cs"/>
                <w:sz w:val="28"/>
                <w:szCs w:val="28"/>
                <w:rtl/>
              </w:rPr>
              <w:t xml:space="preserve">و حکومت </w:t>
            </w:r>
            <w:r>
              <w:rPr>
                <w:rFonts w:cs="B Nazanin" w:hint="cs"/>
                <w:sz w:val="28"/>
                <w:szCs w:val="28"/>
                <w:rtl/>
              </w:rPr>
              <w:t>در ایران</w:t>
            </w:r>
            <w:r w:rsidR="003C6B82">
              <w:rPr>
                <w:rFonts w:cs="B Nazanin" w:hint="cs"/>
                <w:sz w:val="28"/>
                <w:szCs w:val="28"/>
                <w:rtl/>
              </w:rPr>
              <w:t xml:space="preserve"> با تأکید بر نقش فناوری اطلاعات</w:t>
            </w:r>
          </w:p>
        </w:tc>
        <w:tc>
          <w:tcPr>
            <w:tcW w:w="1843" w:type="dxa"/>
          </w:tcPr>
          <w:p w14:paraId="658222F7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خواجه سروی</w:t>
            </w:r>
          </w:p>
        </w:tc>
        <w:tc>
          <w:tcPr>
            <w:tcW w:w="0" w:type="auto"/>
          </w:tcPr>
          <w:p w14:paraId="4C844727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499C1580" w14:textId="77777777" w:rsidTr="009D160A">
        <w:tc>
          <w:tcPr>
            <w:tcW w:w="0" w:type="auto"/>
          </w:tcPr>
          <w:p w14:paraId="6FCF01C3" w14:textId="3D8E0902" w:rsidR="00E83066" w:rsidRPr="00E83066" w:rsidRDefault="004F2AFF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بازنمایی هویتهای نوظهور در کشورهای اسلامی</w:t>
            </w:r>
          </w:p>
        </w:tc>
        <w:tc>
          <w:tcPr>
            <w:tcW w:w="3088" w:type="dxa"/>
          </w:tcPr>
          <w:p w14:paraId="73838BA0" w14:textId="118DB2EA" w:rsidR="00E83066" w:rsidRPr="00E83066" w:rsidRDefault="004F2AFF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تحلیل دولت</w:t>
            </w:r>
            <w:r w:rsidR="00FD103C">
              <w:rPr>
                <w:rFonts w:cs="B Nazanin" w:hint="cs"/>
                <w:sz w:val="28"/>
                <w:szCs w:val="28"/>
                <w:rtl/>
              </w:rPr>
              <w:t xml:space="preserve"> در ایران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از منظر اندیشه سیاسی</w:t>
            </w:r>
          </w:p>
        </w:tc>
        <w:tc>
          <w:tcPr>
            <w:tcW w:w="1843" w:type="dxa"/>
          </w:tcPr>
          <w:p w14:paraId="189067A6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احمدوند</w:t>
            </w:r>
          </w:p>
        </w:tc>
        <w:tc>
          <w:tcPr>
            <w:tcW w:w="0" w:type="auto"/>
          </w:tcPr>
          <w:p w14:paraId="76E4FBC8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671E1256" w14:textId="77777777" w:rsidTr="009D160A">
        <w:tc>
          <w:tcPr>
            <w:tcW w:w="0" w:type="auto"/>
          </w:tcPr>
          <w:p w14:paraId="03F1B46F" w14:textId="691F4D13" w:rsidR="00E83066" w:rsidRPr="00E83066" w:rsidRDefault="003C6B82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C6B82">
              <w:rPr>
                <w:rFonts w:cs="B Nazanin"/>
                <w:sz w:val="28"/>
                <w:szCs w:val="28"/>
                <w:rtl/>
              </w:rPr>
              <w:t>منازعه و حل منازعه در س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 w:hint="eastAsia"/>
                <w:sz w:val="28"/>
                <w:szCs w:val="28"/>
                <w:rtl/>
              </w:rPr>
              <w:t>است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داخل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3088" w:type="dxa"/>
          </w:tcPr>
          <w:p w14:paraId="6AA3AD23" w14:textId="0A041E96" w:rsidR="00E83066" w:rsidRPr="00E83066" w:rsidRDefault="004F2AFF" w:rsidP="004F2A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4F2AFF">
              <w:rPr>
                <w:rFonts w:cs="B Nazanin"/>
                <w:sz w:val="28"/>
                <w:szCs w:val="28"/>
                <w:rtl/>
              </w:rPr>
              <w:t>ساختار و عملکرد دولت در ا</w:t>
            </w:r>
            <w:r w:rsidRPr="004F2AF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F2AFF">
              <w:rPr>
                <w:rFonts w:cs="B Nazanin" w:hint="eastAsia"/>
                <w:sz w:val="28"/>
                <w:szCs w:val="28"/>
                <w:rtl/>
              </w:rPr>
              <w:t>ران</w:t>
            </w:r>
            <w:r w:rsidRPr="004F2AFF">
              <w:rPr>
                <w:rFonts w:cs="B Nazanin"/>
                <w:sz w:val="28"/>
                <w:szCs w:val="28"/>
                <w:rtl/>
              </w:rPr>
              <w:t xml:space="preserve"> پس از انقلاب</w:t>
            </w:r>
          </w:p>
        </w:tc>
        <w:tc>
          <w:tcPr>
            <w:tcW w:w="1843" w:type="dxa"/>
          </w:tcPr>
          <w:p w14:paraId="2435F501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دلاوری</w:t>
            </w:r>
          </w:p>
        </w:tc>
        <w:tc>
          <w:tcPr>
            <w:tcW w:w="0" w:type="auto"/>
          </w:tcPr>
          <w:p w14:paraId="4504E04F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79B8E284" w14:textId="77777777" w:rsidTr="009D160A">
        <w:tc>
          <w:tcPr>
            <w:tcW w:w="0" w:type="auto"/>
          </w:tcPr>
          <w:p w14:paraId="07B24CB4" w14:textId="232D7B18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/>
                <w:sz w:val="28"/>
                <w:szCs w:val="28"/>
                <w:rtl/>
              </w:rPr>
              <w:t>فلسفه 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از زاو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ه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فلسفه عمل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  <w:tc>
          <w:tcPr>
            <w:tcW w:w="3088" w:type="dxa"/>
          </w:tcPr>
          <w:p w14:paraId="5E35589A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/>
                <w:sz w:val="28"/>
                <w:szCs w:val="28"/>
                <w:rtl/>
              </w:rPr>
              <w:t>فهم 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است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در تجربه ز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سته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ران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ان</w:t>
            </w:r>
          </w:p>
        </w:tc>
        <w:tc>
          <w:tcPr>
            <w:tcW w:w="1843" w:type="dxa"/>
          </w:tcPr>
          <w:p w14:paraId="3F94E32A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کاشی</w:t>
            </w:r>
          </w:p>
        </w:tc>
        <w:tc>
          <w:tcPr>
            <w:tcW w:w="0" w:type="auto"/>
          </w:tcPr>
          <w:p w14:paraId="4DDB8638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59B7B9C9" w14:textId="77777777" w:rsidTr="009D160A">
        <w:tc>
          <w:tcPr>
            <w:tcW w:w="0" w:type="auto"/>
          </w:tcPr>
          <w:p w14:paraId="44D6C96E" w14:textId="47F6F91B" w:rsidR="00E83066" w:rsidRPr="00E83066" w:rsidRDefault="003C6B82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C6B82">
              <w:rPr>
                <w:rFonts w:cs="B Nazanin"/>
                <w:sz w:val="28"/>
                <w:szCs w:val="28"/>
                <w:rtl/>
              </w:rPr>
              <w:t>وجوه س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سازه کرامت در نص</w:t>
            </w:r>
          </w:p>
        </w:tc>
        <w:tc>
          <w:tcPr>
            <w:tcW w:w="3088" w:type="dxa"/>
          </w:tcPr>
          <w:p w14:paraId="7EFA54F4" w14:textId="4C0E0A33" w:rsidR="00E83066" w:rsidRPr="00E83066" w:rsidRDefault="003C6B82" w:rsidP="004F2AF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C6B82">
              <w:rPr>
                <w:rFonts w:cs="B Nazanin"/>
                <w:sz w:val="28"/>
                <w:szCs w:val="28"/>
                <w:rtl/>
              </w:rPr>
              <w:t>جامعه شناس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س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ذهن</w:t>
            </w:r>
          </w:p>
        </w:tc>
        <w:tc>
          <w:tcPr>
            <w:tcW w:w="1843" w:type="dxa"/>
          </w:tcPr>
          <w:p w14:paraId="649A063B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رهبر</w:t>
            </w:r>
          </w:p>
        </w:tc>
        <w:tc>
          <w:tcPr>
            <w:tcW w:w="0" w:type="auto"/>
          </w:tcPr>
          <w:p w14:paraId="03EDED5D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7E14B2FD" w14:textId="77777777" w:rsidTr="009D160A">
        <w:tc>
          <w:tcPr>
            <w:tcW w:w="0" w:type="auto"/>
          </w:tcPr>
          <w:p w14:paraId="785F4C47" w14:textId="0084C464" w:rsidR="00E83066" w:rsidRPr="00E83066" w:rsidRDefault="003C6B82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سیاست در </w:t>
            </w:r>
            <w:r w:rsidRPr="003C6B82">
              <w:rPr>
                <w:rFonts w:cs="B Nazanin"/>
                <w:sz w:val="28"/>
                <w:szCs w:val="28"/>
                <w:rtl/>
              </w:rPr>
              <w:t>شبکه ها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اجتماع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و فضا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سا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 w:hint="eastAsia"/>
                <w:sz w:val="28"/>
                <w:szCs w:val="28"/>
                <w:rtl/>
              </w:rPr>
              <w:t>بر</w:t>
            </w:r>
          </w:p>
        </w:tc>
        <w:tc>
          <w:tcPr>
            <w:tcW w:w="3088" w:type="dxa"/>
          </w:tcPr>
          <w:p w14:paraId="7AFE2E16" w14:textId="485781FC" w:rsidR="00E83066" w:rsidRPr="00E83066" w:rsidRDefault="003C6B82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C6B82">
              <w:rPr>
                <w:rFonts w:cs="B Nazanin"/>
                <w:sz w:val="28"/>
                <w:szCs w:val="28"/>
                <w:rtl/>
              </w:rPr>
              <w:t>اند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 w:hint="eastAsia"/>
                <w:sz w:val="28"/>
                <w:szCs w:val="28"/>
                <w:rtl/>
              </w:rPr>
              <w:t>شه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س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غرب در ن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 w:hint="eastAsia"/>
                <w:sz w:val="28"/>
                <w:szCs w:val="28"/>
                <w:rtl/>
              </w:rPr>
              <w:t>مه</w:t>
            </w:r>
            <w:r w:rsidRPr="003C6B82">
              <w:rPr>
                <w:rFonts w:cs="B Nazanin"/>
                <w:sz w:val="28"/>
                <w:szCs w:val="28"/>
                <w:rtl/>
              </w:rPr>
              <w:t xml:space="preserve"> دوم قرن ب</w:t>
            </w:r>
            <w:r w:rsidRPr="003C6B82">
              <w:rPr>
                <w:rFonts w:cs="B Nazanin" w:hint="cs"/>
                <w:sz w:val="28"/>
                <w:szCs w:val="28"/>
                <w:rtl/>
              </w:rPr>
              <w:t>ی</w:t>
            </w:r>
            <w:r w:rsidRPr="003C6B82">
              <w:rPr>
                <w:rFonts w:cs="B Nazanin" w:hint="eastAsia"/>
                <w:sz w:val="28"/>
                <w:szCs w:val="28"/>
                <w:rtl/>
              </w:rPr>
              <w:t>ستم</w:t>
            </w:r>
          </w:p>
        </w:tc>
        <w:tc>
          <w:tcPr>
            <w:tcW w:w="1843" w:type="dxa"/>
          </w:tcPr>
          <w:p w14:paraId="043AEA39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دهکردی</w:t>
            </w:r>
          </w:p>
        </w:tc>
        <w:tc>
          <w:tcPr>
            <w:tcW w:w="0" w:type="auto"/>
          </w:tcPr>
          <w:p w14:paraId="6338334B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1C841C5D" w14:textId="77777777" w:rsidTr="009D160A">
        <w:tc>
          <w:tcPr>
            <w:tcW w:w="0" w:type="auto"/>
          </w:tcPr>
          <w:p w14:paraId="7B237F94" w14:textId="77777777" w:rsidR="00E83066" w:rsidRPr="00E83066" w:rsidRDefault="00FD103C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مطالعات صلح</w:t>
            </w:r>
          </w:p>
        </w:tc>
        <w:tc>
          <w:tcPr>
            <w:tcW w:w="3088" w:type="dxa"/>
          </w:tcPr>
          <w:p w14:paraId="1BE251B8" w14:textId="66815552" w:rsidR="00E83066" w:rsidRPr="00E83066" w:rsidRDefault="00FD103C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سیاست </w:t>
            </w:r>
            <w:r w:rsidR="003C6B82">
              <w:rPr>
                <w:rFonts w:cs="B Nazanin" w:hint="cs"/>
                <w:sz w:val="28"/>
                <w:szCs w:val="28"/>
                <w:rtl/>
              </w:rPr>
              <w:t>در قران و نهج البلاغه</w:t>
            </w:r>
          </w:p>
        </w:tc>
        <w:tc>
          <w:tcPr>
            <w:tcW w:w="1843" w:type="dxa"/>
          </w:tcPr>
          <w:p w14:paraId="5465CA8C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صالحی</w:t>
            </w:r>
          </w:p>
        </w:tc>
        <w:tc>
          <w:tcPr>
            <w:tcW w:w="0" w:type="auto"/>
          </w:tcPr>
          <w:p w14:paraId="60183A5E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5899974B" w14:textId="77777777" w:rsidTr="009D160A">
        <w:tc>
          <w:tcPr>
            <w:tcW w:w="0" w:type="auto"/>
          </w:tcPr>
          <w:p w14:paraId="1340EB10" w14:textId="36F7A172" w:rsidR="00E83066" w:rsidRPr="00E83066" w:rsidRDefault="003C6B82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3C6B82">
              <w:rPr>
                <w:rFonts w:cs="B Nazanin"/>
                <w:sz w:val="28"/>
                <w:szCs w:val="28"/>
                <w:rtl/>
              </w:rPr>
              <w:t>آسيب هاي فرهنگ سياسي در ايران</w:t>
            </w:r>
          </w:p>
        </w:tc>
        <w:tc>
          <w:tcPr>
            <w:tcW w:w="3088" w:type="dxa"/>
          </w:tcPr>
          <w:p w14:paraId="3C867F08" w14:textId="6A8901B8" w:rsidR="00E83066" w:rsidRPr="00E83066" w:rsidRDefault="004F2AFF" w:rsidP="00D4370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فقه سیاسی و ترتیبات نهادی ایران</w:t>
            </w:r>
          </w:p>
        </w:tc>
        <w:tc>
          <w:tcPr>
            <w:tcW w:w="1843" w:type="dxa"/>
          </w:tcPr>
          <w:p w14:paraId="0EC434EB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کواکبیان</w:t>
            </w:r>
          </w:p>
        </w:tc>
        <w:tc>
          <w:tcPr>
            <w:tcW w:w="0" w:type="auto"/>
          </w:tcPr>
          <w:p w14:paraId="182EDB23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4C7DA4C4" w14:textId="77777777" w:rsidTr="009D160A">
        <w:tc>
          <w:tcPr>
            <w:tcW w:w="0" w:type="auto"/>
          </w:tcPr>
          <w:p w14:paraId="174E0053" w14:textId="5B160F9D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/>
                <w:sz w:val="28"/>
                <w:szCs w:val="28"/>
                <w:rtl/>
              </w:rPr>
              <w:t>ارز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اب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قوان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فرادست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توسعه ا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ران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در قالب شاخص ها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پو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حکمران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خوب</w:t>
            </w:r>
          </w:p>
        </w:tc>
        <w:tc>
          <w:tcPr>
            <w:tcW w:w="3088" w:type="dxa"/>
          </w:tcPr>
          <w:p w14:paraId="266F2F18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3066">
              <w:rPr>
                <w:rFonts w:cs="B Nazanin"/>
                <w:sz w:val="28"/>
                <w:szCs w:val="28"/>
                <w:rtl/>
              </w:rPr>
              <w:t>کاربرد نظر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ات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در مد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اس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اقتصاد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/>
                <w:sz w:val="28"/>
                <w:szCs w:val="28"/>
                <w:rtl/>
              </w:rPr>
              <w:t xml:space="preserve"> ا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ی</w:t>
            </w:r>
            <w:r w:rsidRPr="00E83066">
              <w:rPr>
                <w:rFonts w:cs="B Nazanin" w:hint="eastAsia"/>
                <w:sz w:val="28"/>
                <w:szCs w:val="28"/>
                <w:rtl/>
              </w:rPr>
              <w:t>ران</w:t>
            </w:r>
          </w:p>
        </w:tc>
        <w:tc>
          <w:tcPr>
            <w:tcW w:w="1843" w:type="dxa"/>
          </w:tcPr>
          <w:p w14:paraId="126E7560" w14:textId="77777777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فلاحت پیشه</w:t>
            </w:r>
          </w:p>
        </w:tc>
        <w:tc>
          <w:tcPr>
            <w:tcW w:w="0" w:type="auto"/>
          </w:tcPr>
          <w:p w14:paraId="3299AC8E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E83066" w:rsidRPr="00E83066" w14:paraId="541F5ACF" w14:textId="77777777" w:rsidTr="009D160A">
        <w:tc>
          <w:tcPr>
            <w:tcW w:w="0" w:type="auto"/>
          </w:tcPr>
          <w:p w14:paraId="0B26E399" w14:textId="77777777" w:rsidR="00E83066" w:rsidRPr="00E83066" w:rsidRDefault="00FD103C" w:rsidP="00FD103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هویت</w:t>
            </w:r>
            <w:r>
              <w:rPr>
                <w:rFonts w:cs="B Nazanin"/>
                <w:sz w:val="28"/>
                <w:szCs w:val="28"/>
                <w:rtl/>
              </w:rPr>
              <w:softHyphen/>
            </w:r>
            <w:r>
              <w:rPr>
                <w:rFonts w:cs="B Nazanin" w:hint="cs"/>
                <w:sz w:val="28"/>
                <w:szCs w:val="28"/>
                <w:rtl/>
              </w:rPr>
              <w:t>های قومی در ایران</w:t>
            </w:r>
          </w:p>
        </w:tc>
        <w:tc>
          <w:tcPr>
            <w:tcW w:w="3088" w:type="dxa"/>
          </w:tcPr>
          <w:p w14:paraId="6DF629BD" w14:textId="77777777" w:rsidR="00E83066" w:rsidRDefault="00FD103C" w:rsidP="00FD103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اقتصاد سیاسی و حکمرانی</w:t>
            </w:r>
          </w:p>
          <w:p w14:paraId="17AC2A9A" w14:textId="77777777" w:rsidR="00D43704" w:rsidRPr="00E83066" w:rsidRDefault="00D43704" w:rsidP="00D43704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EB21FF" w14:textId="0409E0DD" w:rsidR="00E83066" w:rsidRPr="00E83066" w:rsidRDefault="00E83066" w:rsidP="00FD103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دین</w:t>
            </w:r>
            <w:r w:rsidR="009D160A">
              <w:rPr>
                <w:rFonts w:cs="B Nazanin"/>
                <w:sz w:val="28"/>
                <w:szCs w:val="28"/>
                <w:rtl/>
              </w:rPr>
              <w:softHyphen/>
            </w:r>
            <w:r w:rsidR="009D16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E83066">
              <w:rPr>
                <w:rFonts w:cs="B Nazanin" w:hint="cs"/>
                <w:sz w:val="28"/>
                <w:szCs w:val="28"/>
                <w:rtl/>
              </w:rPr>
              <w:t>پرست</w:t>
            </w:r>
          </w:p>
        </w:tc>
        <w:tc>
          <w:tcPr>
            <w:tcW w:w="0" w:type="auto"/>
          </w:tcPr>
          <w:p w14:paraId="51841B7D" w14:textId="77777777" w:rsidR="00E83066" w:rsidRPr="00E83066" w:rsidRDefault="00E83066" w:rsidP="00FD103C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F26497" w:rsidRPr="00E83066" w14:paraId="65615609" w14:textId="77777777" w:rsidTr="009D160A">
        <w:tc>
          <w:tcPr>
            <w:tcW w:w="0" w:type="auto"/>
          </w:tcPr>
          <w:p w14:paraId="51EB8D37" w14:textId="7C421D9F" w:rsidR="00F26497" w:rsidRPr="00E83066" w:rsidRDefault="00F26497" w:rsidP="00F2649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4F2AFF">
              <w:rPr>
                <w:rFonts w:cs="B Nazanin"/>
                <w:sz w:val="28"/>
                <w:szCs w:val="28"/>
                <w:rtl/>
              </w:rPr>
              <w:t>مردم سالار</w:t>
            </w:r>
            <w:r w:rsidRPr="004F2AFF">
              <w:rPr>
                <w:rFonts w:cs="B Nazanin" w:hint="cs"/>
                <w:sz w:val="28"/>
                <w:szCs w:val="28"/>
                <w:rtl/>
              </w:rPr>
              <w:t>ی</w:t>
            </w:r>
            <w:r w:rsidR="00724CB5">
              <w:rPr>
                <w:rFonts w:cs="B Nazanin" w:hint="cs"/>
                <w:sz w:val="28"/>
                <w:szCs w:val="28"/>
                <w:rtl/>
              </w:rPr>
              <w:t>(</w:t>
            </w:r>
            <w:r w:rsidRPr="004F2AFF">
              <w:rPr>
                <w:rFonts w:cs="B Nazanin"/>
                <w:sz w:val="28"/>
                <w:szCs w:val="28"/>
                <w:rtl/>
              </w:rPr>
              <w:t>د</w:t>
            </w:r>
            <w:r w:rsidRPr="004F2AFF">
              <w:rPr>
                <w:rFonts w:cs="B Nazanin" w:hint="cs"/>
                <w:sz w:val="28"/>
                <w:szCs w:val="28"/>
                <w:rtl/>
              </w:rPr>
              <w:t>ی</w:t>
            </w:r>
            <w:r w:rsidRPr="004F2AFF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4F2AFF">
              <w:rPr>
                <w:rFonts w:cs="B Nazanin" w:hint="cs"/>
                <w:sz w:val="28"/>
                <w:szCs w:val="28"/>
                <w:rtl/>
              </w:rPr>
              <w:t>ی</w:t>
            </w:r>
            <w:r w:rsidR="00724CB5">
              <w:rPr>
                <w:rFonts w:cs="B Nazanin" w:hint="cs"/>
                <w:sz w:val="28"/>
                <w:szCs w:val="28"/>
                <w:rtl/>
              </w:rPr>
              <w:t>)</w:t>
            </w:r>
            <w:r w:rsidRPr="004F2AFF">
              <w:rPr>
                <w:rFonts w:cs="B Nazanin"/>
                <w:sz w:val="28"/>
                <w:szCs w:val="28"/>
                <w:rtl/>
              </w:rPr>
              <w:t xml:space="preserve"> و تمدن</w:t>
            </w:r>
          </w:p>
        </w:tc>
        <w:tc>
          <w:tcPr>
            <w:tcW w:w="3088" w:type="dxa"/>
          </w:tcPr>
          <w:p w14:paraId="549564E6" w14:textId="2499D398" w:rsidR="00F26497" w:rsidRPr="00E83066" w:rsidRDefault="00F26497" w:rsidP="00F2649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سیاست در قرآن و </w:t>
            </w:r>
            <w:r w:rsidR="00724CB5">
              <w:rPr>
                <w:rFonts w:cs="B Nazanin" w:hint="cs"/>
                <w:sz w:val="28"/>
                <w:szCs w:val="28"/>
                <w:rtl/>
              </w:rPr>
              <w:t>سیره</w:t>
            </w:r>
          </w:p>
        </w:tc>
        <w:tc>
          <w:tcPr>
            <w:tcW w:w="1843" w:type="dxa"/>
          </w:tcPr>
          <w:p w14:paraId="024CB74E" w14:textId="77777777" w:rsidR="00F26497" w:rsidRPr="00E83066" w:rsidRDefault="00F26497" w:rsidP="00F2649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3066">
              <w:rPr>
                <w:rFonts w:cs="B Nazanin" w:hint="cs"/>
                <w:sz w:val="28"/>
                <w:szCs w:val="28"/>
                <w:rtl/>
              </w:rPr>
              <w:t>دکتر سرپرست سادات</w:t>
            </w:r>
          </w:p>
          <w:p w14:paraId="5420E674" w14:textId="77777777" w:rsidR="00F26497" w:rsidRPr="00E83066" w:rsidRDefault="00F26497" w:rsidP="00F2649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0" w:type="auto"/>
          </w:tcPr>
          <w:p w14:paraId="0D35D60D" w14:textId="77777777" w:rsidR="00F26497" w:rsidRPr="00E83066" w:rsidRDefault="00F26497" w:rsidP="00F2649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15702ED9" w14:textId="7861CE48" w:rsidR="009D160A" w:rsidRDefault="009D160A" w:rsidP="009D160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ضروری است دانشجویان گرامی موضوعات پیشنهادی خود را در چارچوب برنامه پژوهشی استادان گروه تنظیم کنند و استاد راهنما را بر این اساس پیشنهاد کنند. </w:t>
      </w:r>
    </w:p>
    <w:p w14:paraId="5B3387B5" w14:textId="16B7444B" w:rsidR="009D160A" w:rsidRPr="009D160A" w:rsidRDefault="009D160A" w:rsidP="009D160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انتخاب استاد مشاور بر اساس تخصص استادان و با مشورت استاد راهنما  و با تأیید گروه انجام میشود. </w:t>
      </w:r>
      <w:bookmarkEnd w:id="0"/>
    </w:p>
    <w:sectPr w:rsidR="009D160A" w:rsidRPr="009D1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31295"/>
    <w:multiLevelType w:val="hybridMultilevel"/>
    <w:tmpl w:val="74C4EFD8"/>
    <w:lvl w:ilvl="0" w:tplc="7FBE3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F4C9A"/>
    <w:multiLevelType w:val="hybridMultilevel"/>
    <w:tmpl w:val="FF56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D"/>
    <w:rsid w:val="003C6B82"/>
    <w:rsid w:val="004F2AFF"/>
    <w:rsid w:val="00555D4A"/>
    <w:rsid w:val="00724CB5"/>
    <w:rsid w:val="0075363B"/>
    <w:rsid w:val="0093492F"/>
    <w:rsid w:val="009A6ECF"/>
    <w:rsid w:val="009D160A"/>
    <w:rsid w:val="00A94F0D"/>
    <w:rsid w:val="00BD7169"/>
    <w:rsid w:val="00D43704"/>
    <w:rsid w:val="00E83066"/>
    <w:rsid w:val="00F26497"/>
    <w:rsid w:val="00F4078C"/>
    <w:rsid w:val="00FD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20DD245"/>
  <w15:chartTrackingRefBased/>
  <w15:docId w15:val="{2DBD52AC-D592-4105-9EEA-287F6B1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Ms-mokhtarifard</cp:lastModifiedBy>
  <cp:revision>2</cp:revision>
  <dcterms:created xsi:type="dcterms:W3CDTF">2022-05-07T03:59:00Z</dcterms:created>
  <dcterms:modified xsi:type="dcterms:W3CDTF">2022-05-07T03:59:00Z</dcterms:modified>
</cp:coreProperties>
</file>