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3"/>
        <w:gridCol w:w="4816"/>
        <w:gridCol w:w="3544"/>
        <w:gridCol w:w="1276"/>
        <w:gridCol w:w="1043"/>
        <w:gridCol w:w="1129"/>
        <w:gridCol w:w="1939"/>
      </w:tblGrid>
      <w:tr w:rsidR="00BC2610" w:rsidTr="00BC2610">
        <w:trPr>
          <w:trHeight w:val="1935"/>
          <w:jc w:val="center"/>
        </w:trPr>
        <w:tc>
          <w:tcPr>
            <w:tcW w:w="14560" w:type="dxa"/>
            <w:gridSpan w:val="7"/>
            <w:tcBorders>
              <w:bottom w:val="single" w:sz="4" w:space="0" w:color="auto"/>
            </w:tcBorders>
          </w:tcPr>
          <w:p w:rsidR="00BC2610" w:rsidRDefault="00BC2610" w:rsidP="00BC2610">
            <w:pPr>
              <w:rPr>
                <w:noProof/>
                <w:rtl/>
              </w:rPr>
            </w:pPr>
            <w:bookmarkStart w:id="0" w:name="_GoBack"/>
            <w:bookmarkEnd w:id="0"/>
            <w:r>
              <w:rPr>
                <w:noProof/>
                <w:lang w:bidi="ar-SA"/>
              </w:rPr>
              <w:drawing>
                <wp:inline distT="0" distB="0" distL="0" distR="0" wp14:anchorId="0246682B" wp14:editId="6216E813">
                  <wp:extent cx="590550" cy="466725"/>
                  <wp:effectExtent l="0" t="0" r="0" b="9525"/>
                  <wp:docPr id="1" name="Picture 1" descr="ArmeB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rmeBr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610" w:rsidRPr="00433A6A" w:rsidRDefault="00BC2610" w:rsidP="00BC2610">
            <w:pPr>
              <w:rPr>
                <w:rFonts w:cs="B Zar"/>
                <w:b/>
                <w:bCs/>
                <w:noProof/>
                <w:sz w:val="20"/>
                <w:szCs w:val="20"/>
              </w:rPr>
            </w:pPr>
            <w:r w:rsidRPr="00433A6A">
              <w:rPr>
                <w:rFonts w:cs="B Zar" w:hint="cs"/>
                <w:b/>
                <w:bCs/>
                <w:noProof/>
                <w:sz w:val="20"/>
                <w:szCs w:val="20"/>
                <w:rtl/>
              </w:rPr>
              <w:t>دانشکده ............................</w:t>
            </w:r>
          </w:p>
          <w:p w:rsidR="00BC2610" w:rsidRPr="00316568" w:rsidRDefault="00BC2610" w:rsidP="00AF059A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منابع ارزیابی جامع نیمسال دوم سال تحصیلی 99-98 رشته </w:t>
            </w:r>
            <w:r w:rsidR="00AF059A">
              <w:rPr>
                <w:rFonts w:cs="B Zar" w:hint="cs"/>
                <w:b/>
                <w:bCs/>
                <w:sz w:val="28"/>
                <w:szCs w:val="28"/>
                <w:rtl/>
              </w:rPr>
              <w:t>روابط بین الملل</w:t>
            </w:r>
          </w:p>
          <w:p w:rsidR="00BC2610" w:rsidRPr="00316568" w:rsidRDefault="00BC2610" w:rsidP="00AF059A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درس </w:t>
            </w:r>
            <w:r w:rsidR="00AF059A">
              <w:rPr>
                <w:rFonts w:cs="B Zar" w:hint="cs"/>
                <w:b/>
                <w:bCs/>
                <w:sz w:val="28"/>
                <w:szCs w:val="28"/>
                <w:rtl/>
              </w:rPr>
              <w:t>روش شناخت در روابط بین الملل</w:t>
            </w:r>
          </w:p>
          <w:p w:rsidR="00BC2610" w:rsidRPr="001E0513" w:rsidRDefault="00BC2610" w:rsidP="00BC2610">
            <w:pPr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</w:tc>
      </w:tr>
      <w:tr w:rsidR="007C7CA9" w:rsidTr="00F134B8">
        <w:trPr>
          <w:jc w:val="center"/>
        </w:trPr>
        <w:tc>
          <w:tcPr>
            <w:tcW w:w="14560" w:type="dxa"/>
            <w:gridSpan w:val="7"/>
          </w:tcPr>
          <w:p w:rsidR="007C7CA9" w:rsidRPr="00316568" w:rsidRDefault="007C7CA9" w:rsidP="007C7CA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>منابع اصلی</w:t>
            </w:r>
            <w:r w:rsidR="00E505FF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(کتاب)</w:t>
            </w:r>
          </w:p>
        </w:tc>
      </w:tr>
      <w:tr w:rsidR="005A048C" w:rsidTr="00C454CE">
        <w:trPr>
          <w:jc w:val="center"/>
        </w:trPr>
        <w:tc>
          <w:tcPr>
            <w:tcW w:w="813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816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 نویسنده (سال نشر/ سال نشر ترجمه)</w:t>
            </w:r>
          </w:p>
        </w:tc>
        <w:tc>
          <w:tcPr>
            <w:tcW w:w="3544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کامل کتاب</w:t>
            </w:r>
          </w:p>
        </w:tc>
        <w:tc>
          <w:tcPr>
            <w:tcW w:w="1276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مترجم</w:t>
            </w:r>
          </w:p>
        </w:tc>
        <w:tc>
          <w:tcPr>
            <w:tcW w:w="1043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چاپ</w:t>
            </w:r>
          </w:p>
        </w:tc>
        <w:tc>
          <w:tcPr>
            <w:tcW w:w="1129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محل نشر</w:t>
            </w:r>
          </w:p>
        </w:tc>
        <w:tc>
          <w:tcPr>
            <w:tcW w:w="1939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ناشر</w:t>
            </w:r>
          </w:p>
        </w:tc>
      </w:tr>
      <w:tr w:rsidR="005A048C" w:rsidTr="00C454CE">
        <w:trPr>
          <w:jc w:val="center"/>
        </w:trPr>
        <w:tc>
          <w:tcPr>
            <w:tcW w:w="813" w:type="dxa"/>
          </w:tcPr>
          <w:p w:rsidR="0079230B" w:rsidRPr="00316568" w:rsidRDefault="007C7CA9" w:rsidP="007C7CA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4816" w:type="dxa"/>
          </w:tcPr>
          <w:p w:rsidR="0079230B" w:rsidRDefault="0079230B">
            <w:pPr>
              <w:rPr>
                <w:rtl/>
              </w:rPr>
            </w:pPr>
          </w:p>
          <w:p w:rsidR="0079230B" w:rsidRDefault="00267CF0">
            <w:pPr>
              <w:rPr>
                <w:rtl/>
              </w:rPr>
            </w:pPr>
            <w:r>
              <w:rPr>
                <w:rFonts w:hint="cs"/>
                <w:rtl/>
              </w:rPr>
              <w:t>حسین سلیمی(1398)</w:t>
            </w:r>
          </w:p>
        </w:tc>
        <w:tc>
          <w:tcPr>
            <w:tcW w:w="3544" w:type="dxa"/>
          </w:tcPr>
          <w:p w:rsidR="0079230B" w:rsidRDefault="00267CF0">
            <w:pPr>
              <w:rPr>
                <w:rtl/>
              </w:rPr>
            </w:pPr>
            <w:r>
              <w:rPr>
                <w:rFonts w:hint="cs"/>
                <w:rtl/>
              </w:rPr>
              <w:t>هفت گام کاربردی در پژوهش علمی</w:t>
            </w:r>
          </w:p>
        </w:tc>
        <w:tc>
          <w:tcPr>
            <w:tcW w:w="1276" w:type="dxa"/>
          </w:tcPr>
          <w:p w:rsidR="0079230B" w:rsidRDefault="0079230B">
            <w:pPr>
              <w:rPr>
                <w:rtl/>
              </w:rPr>
            </w:pPr>
          </w:p>
        </w:tc>
        <w:tc>
          <w:tcPr>
            <w:tcW w:w="1043" w:type="dxa"/>
          </w:tcPr>
          <w:p w:rsidR="0079230B" w:rsidRDefault="00267CF0">
            <w:pPr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1129" w:type="dxa"/>
          </w:tcPr>
          <w:p w:rsidR="0079230B" w:rsidRDefault="00267CF0">
            <w:pPr>
              <w:rPr>
                <w:rtl/>
              </w:rPr>
            </w:pPr>
            <w:r>
              <w:rPr>
                <w:rFonts w:hint="cs"/>
                <w:rtl/>
              </w:rPr>
              <w:t>تهران</w:t>
            </w:r>
          </w:p>
        </w:tc>
        <w:tc>
          <w:tcPr>
            <w:tcW w:w="1939" w:type="dxa"/>
          </w:tcPr>
          <w:p w:rsidR="0079230B" w:rsidRDefault="00267CF0">
            <w:pPr>
              <w:rPr>
                <w:rtl/>
              </w:rPr>
            </w:pPr>
            <w:r>
              <w:rPr>
                <w:rFonts w:hint="cs"/>
                <w:rtl/>
              </w:rPr>
              <w:t>علمی</w:t>
            </w:r>
          </w:p>
        </w:tc>
      </w:tr>
      <w:tr w:rsidR="005A048C" w:rsidTr="00C454CE">
        <w:trPr>
          <w:trHeight w:val="359"/>
          <w:jc w:val="center"/>
        </w:trPr>
        <w:tc>
          <w:tcPr>
            <w:tcW w:w="813" w:type="dxa"/>
          </w:tcPr>
          <w:p w:rsidR="0079230B" w:rsidRPr="00316568" w:rsidRDefault="007C7CA9" w:rsidP="007C7CA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4816" w:type="dxa"/>
          </w:tcPr>
          <w:p w:rsidR="0079230B" w:rsidRDefault="00267CF0">
            <w:pPr>
              <w:rPr>
                <w:rtl/>
              </w:rPr>
            </w:pPr>
            <w:r>
              <w:rPr>
                <w:rFonts w:hint="cs"/>
                <w:rtl/>
              </w:rPr>
              <w:t>عباس منوچهری(1390)</w:t>
            </w:r>
          </w:p>
        </w:tc>
        <w:tc>
          <w:tcPr>
            <w:tcW w:w="3544" w:type="dxa"/>
          </w:tcPr>
          <w:p w:rsidR="0079230B" w:rsidRDefault="0079230B">
            <w:pPr>
              <w:rPr>
                <w:rtl/>
              </w:rPr>
            </w:pPr>
          </w:p>
          <w:p w:rsidR="0079230B" w:rsidRDefault="00267CF0">
            <w:pPr>
              <w:rPr>
                <w:rtl/>
              </w:rPr>
            </w:pPr>
            <w:r>
              <w:rPr>
                <w:rFonts w:hint="cs"/>
                <w:rtl/>
              </w:rPr>
              <w:t>رهیافت و روش در علوم سیاسی</w:t>
            </w:r>
          </w:p>
        </w:tc>
        <w:tc>
          <w:tcPr>
            <w:tcW w:w="1276" w:type="dxa"/>
          </w:tcPr>
          <w:p w:rsidR="0079230B" w:rsidRDefault="0079230B">
            <w:pPr>
              <w:rPr>
                <w:rtl/>
              </w:rPr>
            </w:pPr>
          </w:p>
        </w:tc>
        <w:tc>
          <w:tcPr>
            <w:tcW w:w="1043" w:type="dxa"/>
          </w:tcPr>
          <w:p w:rsidR="0079230B" w:rsidRDefault="00267CF0">
            <w:pPr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1129" w:type="dxa"/>
          </w:tcPr>
          <w:p w:rsidR="0079230B" w:rsidRDefault="00267CF0">
            <w:pPr>
              <w:rPr>
                <w:rtl/>
              </w:rPr>
            </w:pPr>
            <w:r>
              <w:rPr>
                <w:rFonts w:hint="cs"/>
                <w:rtl/>
              </w:rPr>
              <w:t>تهران</w:t>
            </w:r>
          </w:p>
        </w:tc>
        <w:tc>
          <w:tcPr>
            <w:tcW w:w="1939" w:type="dxa"/>
          </w:tcPr>
          <w:p w:rsidR="0079230B" w:rsidRDefault="00267CF0">
            <w:pPr>
              <w:rPr>
                <w:rtl/>
              </w:rPr>
            </w:pPr>
            <w:r>
              <w:rPr>
                <w:rFonts w:hint="cs"/>
                <w:rtl/>
              </w:rPr>
              <w:t>سمت</w:t>
            </w:r>
          </w:p>
        </w:tc>
      </w:tr>
      <w:tr w:rsidR="005A048C" w:rsidTr="00C454CE">
        <w:trPr>
          <w:jc w:val="center"/>
        </w:trPr>
        <w:tc>
          <w:tcPr>
            <w:tcW w:w="813" w:type="dxa"/>
          </w:tcPr>
          <w:p w:rsidR="00145BFC" w:rsidRPr="00316568" w:rsidRDefault="007C7CA9" w:rsidP="00145BF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4816" w:type="dxa"/>
          </w:tcPr>
          <w:p w:rsidR="0079230B" w:rsidRDefault="00267CF0">
            <w:pPr>
              <w:rPr>
                <w:rtl/>
              </w:rPr>
            </w:pPr>
            <w:r>
              <w:rPr>
                <w:rFonts w:hint="cs"/>
                <w:rtl/>
              </w:rPr>
              <w:t>کریستوفر لمانت(1397)</w:t>
            </w:r>
          </w:p>
        </w:tc>
        <w:tc>
          <w:tcPr>
            <w:tcW w:w="3544" w:type="dxa"/>
          </w:tcPr>
          <w:p w:rsidR="0079230B" w:rsidRDefault="0079230B">
            <w:pPr>
              <w:rPr>
                <w:rtl/>
              </w:rPr>
            </w:pPr>
          </w:p>
          <w:p w:rsidR="0079230B" w:rsidRDefault="00267CF0">
            <w:pPr>
              <w:rPr>
                <w:rtl/>
              </w:rPr>
            </w:pPr>
            <w:r>
              <w:rPr>
                <w:rFonts w:hint="cs"/>
                <w:rtl/>
              </w:rPr>
              <w:t>روش پژوهش در روابط بین الملل</w:t>
            </w:r>
          </w:p>
        </w:tc>
        <w:tc>
          <w:tcPr>
            <w:tcW w:w="1276" w:type="dxa"/>
          </w:tcPr>
          <w:p w:rsidR="0079230B" w:rsidRDefault="00267CF0">
            <w:pPr>
              <w:rPr>
                <w:rtl/>
              </w:rPr>
            </w:pPr>
            <w:r>
              <w:rPr>
                <w:rFonts w:hint="cs"/>
                <w:rtl/>
              </w:rPr>
              <w:t>علیرضا طیب</w:t>
            </w:r>
          </w:p>
        </w:tc>
        <w:tc>
          <w:tcPr>
            <w:tcW w:w="1043" w:type="dxa"/>
          </w:tcPr>
          <w:p w:rsidR="0079230B" w:rsidRDefault="00267CF0">
            <w:pPr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1129" w:type="dxa"/>
          </w:tcPr>
          <w:p w:rsidR="0079230B" w:rsidRDefault="00267CF0">
            <w:pPr>
              <w:rPr>
                <w:rtl/>
              </w:rPr>
            </w:pPr>
            <w:r>
              <w:rPr>
                <w:rFonts w:hint="cs"/>
                <w:rtl/>
              </w:rPr>
              <w:t>تهران</w:t>
            </w:r>
          </w:p>
        </w:tc>
        <w:tc>
          <w:tcPr>
            <w:tcW w:w="1939" w:type="dxa"/>
          </w:tcPr>
          <w:p w:rsidR="0079230B" w:rsidRDefault="00267CF0">
            <w:pPr>
              <w:rPr>
                <w:rtl/>
              </w:rPr>
            </w:pPr>
            <w:r>
              <w:rPr>
                <w:rFonts w:hint="cs"/>
                <w:rtl/>
              </w:rPr>
              <w:t>چاپخش</w:t>
            </w:r>
          </w:p>
        </w:tc>
      </w:tr>
      <w:tr w:rsidR="00145BFC" w:rsidTr="00C454CE">
        <w:trPr>
          <w:jc w:val="center"/>
        </w:trPr>
        <w:tc>
          <w:tcPr>
            <w:tcW w:w="813" w:type="dxa"/>
          </w:tcPr>
          <w:p w:rsidR="00145BFC" w:rsidRPr="00316568" w:rsidRDefault="00145BFC" w:rsidP="00145BF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4816" w:type="dxa"/>
          </w:tcPr>
          <w:p w:rsidR="00145BFC" w:rsidRDefault="00145BFC" w:rsidP="00145BFC">
            <w:pPr>
              <w:rPr>
                <w:rtl/>
              </w:rPr>
            </w:pPr>
            <w:r>
              <w:rPr>
                <w:rFonts w:hint="cs"/>
                <w:rtl/>
              </w:rPr>
              <w:t>جری استوکر، دیوید مارش (1395)</w:t>
            </w:r>
          </w:p>
        </w:tc>
        <w:tc>
          <w:tcPr>
            <w:tcW w:w="3544" w:type="dxa"/>
          </w:tcPr>
          <w:p w:rsidR="00145BFC" w:rsidRDefault="00145BFC">
            <w:pPr>
              <w:rPr>
                <w:rtl/>
              </w:rPr>
            </w:pPr>
            <w:r>
              <w:rPr>
                <w:rFonts w:hint="cs"/>
                <w:rtl/>
              </w:rPr>
              <w:t>روش و نظریه در علوم سیاسی</w:t>
            </w:r>
          </w:p>
        </w:tc>
        <w:tc>
          <w:tcPr>
            <w:tcW w:w="1276" w:type="dxa"/>
          </w:tcPr>
          <w:p w:rsidR="00145BFC" w:rsidRDefault="00145BFC">
            <w:pPr>
              <w:rPr>
                <w:rtl/>
              </w:rPr>
            </w:pPr>
            <w:r>
              <w:rPr>
                <w:rFonts w:hint="cs"/>
                <w:rtl/>
              </w:rPr>
              <w:t>امیرمحمد حاجی یوسفی</w:t>
            </w:r>
          </w:p>
        </w:tc>
        <w:tc>
          <w:tcPr>
            <w:tcW w:w="1043" w:type="dxa"/>
          </w:tcPr>
          <w:p w:rsidR="00145BFC" w:rsidRDefault="00145BFC">
            <w:pPr>
              <w:rPr>
                <w:rtl/>
              </w:rPr>
            </w:pPr>
            <w:r>
              <w:rPr>
                <w:rFonts w:hint="cs"/>
                <w:rtl/>
              </w:rPr>
              <w:t>نهم</w:t>
            </w:r>
          </w:p>
        </w:tc>
        <w:tc>
          <w:tcPr>
            <w:tcW w:w="1129" w:type="dxa"/>
          </w:tcPr>
          <w:p w:rsidR="00145BFC" w:rsidRDefault="00145BFC">
            <w:pPr>
              <w:rPr>
                <w:rtl/>
              </w:rPr>
            </w:pPr>
            <w:r>
              <w:rPr>
                <w:rFonts w:hint="cs"/>
                <w:rtl/>
              </w:rPr>
              <w:t>تهران</w:t>
            </w:r>
          </w:p>
        </w:tc>
        <w:tc>
          <w:tcPr>
            <w:tcW w:w="1939" w:type="dxa"/>
          </w:tcPr>
          <w:p w:rsidR="00145BFC" w:rsidRDefault="00145BFC">
            <w:pPr>
              <w:rPr>
                <w:rtl/>
              </w:rPr>
            </w:pPr>
            <w:r>
              <w:rPr>
                <w:rFonts w:hint="cs"/>
                <w:rtl/>
              </w:rPr>
              <w:t>مطالعات راهبردی</w:t>
            </w:r>
          </w:p>
        </w:tc>
      </w:tr>
      <w:tr w:rsidR="00F328D8" w:rsidTr="00C454CE">
        <w:trPr>
          <w:jc w:val="center"/>
        </w:trPr>
        <w:tc>
          <w:tcPr>
            <w:tcW w:w="813" w:type="dxa"/>
          </w:tcPr>
          <w:p w:rsidR="00F328D8" w:rsidRDefault="00F328D8" w:rsidP="00145BF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4816" w:type="dxa"/>
          </w:tcPr>
          <w:p w:rsidR="00F328D8" w:rsidRDefault="003566BF" w:rsidP="00145BFC">
            <w:pPr>
              <w:rPr>
                <w:rtl/>
              </w:rPr>
            </w:pPr>
            <w:r>
              <w:rPr>
                <w:rFonts w:hint="cs"/>
                <w:rtl/>
              </w:rPr>
              <w:t>عباس منوچهری(1396)</w:t>
            </w:r>
          </w:p>
        </w:tc>
        <w:tc>
          <w:tcPr>
            <w:tcW w:w="3544" w:type="dxa"/>
          </w:tcPr>
          <w:p w:rsidR="00F328D8" w:rsidRDefault="00F328D8">
            <w:pPr>
              <w:rPr>
                <w:rtl/>
              </w:rPr>
            </w:pPr>
            <w:r>
              <w:rPr>
                <w:rFonts w:hint="cs"/>
                <w:rtl/>
              </w:rPr>
              <w:t>رهیافت و روش در علوم سیاسی</w:t>
            </w:r>
          </w:p>
        </w:tc>
        <w:tc>
          <w:tcPr>
            <w:tcW w:w="1276" w:type="dxa"/>
          </w:tcPr>
          <w:p w:rsidR="00F328D8" w:rsidRDefault="00F328D8">
            <w:pPr>
              <w:rPr>
                <w:rtl/>
              </w:rPr>
            </w:pPr>
          </w:p>
        </w:tc>
        <w:tc>
          <w:tcPr>
            <w:tcW w:w="1043" w:type="dxa"/>
          </w:tcPr>
          <w:p w:rsidR="00F328D8" w:rsidRDefault="002B0377">
            <w:pPr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1129" w:type="dxa"/>
          </w:tcPr>
          <w:p w:rsidR="00F328D8" w:rsidRDefault="00F328D8">
            <w:pPr>
              <w:rPr>
                <w:rtl/>
              </w:rPr>
            </w:pPr>
            <w:r>
              <w:rPr>
                <w:rFonts w:hint="cs"/>
                <w:rtl/>
              </w:rPr>
              <w:t>تهران</w:t>
            </w:r>
          </w:p>
        </w:tc>
        <w:tc>
          <w:tcPr>
            <w:tcW w:w="1939" w:type="dxa"/>
          </w:tcPr>
          <w:p w:rsidR="00F328D8" w:rsidRDefault="00F328D8">
            <w:pPr>
              <w:rPr>
                <w:rtl/>
              </w:rPr>
            </w:pPr>
            <w:r>
              <w:rPr>
                <w:rFonts w:hint="cs"/>
                <w:rtl/>
              </w:rPr>
              <w:t>سمت</w:t>
            </w:r>
          </w:p>
        </w:tc>
      </w:tr>
      <w:tr w:rsidR="002B0377" w:rsidTr="00C454CE">
        <w:trPr>
          <w:jc w:val="center"/>
        </w:trPr>
        <w:tc>
          <w:tcPr>
            <w:tcW w:w="813" w:type="dxa"/>
          </w:tcPr>
          <w:p w:rsidR="002B0377" w:rsidRDefault="002B0377" w:rsidP="00145BF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4816" w:type="dxa"/>
          </w:tcPr>
          <w:p w:rsidR="002B0377" w:rsidRDefault="002B0377" w:rsidP="00145BFC">
            <w:pPr>
              <w:rPr>
                <w:rtl/>
              </w:rPr>
            </w:pPr>
            <w:r>
              <w:rPr>
                <w:rFonts w:hint="cs"/>
                <w:rtl/>
              </w:rPr>
              <w:t>سید صادق حقیقت(1394)</w:t>
            </w:r>
          </w:p>
        </w:tc>
        <w:tc>
          <w:tcPr>
            <w:tcW w:w="3544" w:type="dxa"/>
          </w:tcPr>
          <w:p w:rsidR="002B0377" w:rsidRDefault="002B0377">
            <w:pPr>
              <w:rPr>
                <w:rtl/>
              </w:rPr>
            </w:pPr>
            <w:r>
              <w:rPr>
                <w:rFonts w:hint="cs"/>
                <w:rtl/>
              </w:rPr>
              <w:t>روش شناسی علوم سیاسی</w:t>
            </w:r>
          </w:p>
        </w:tc>
        <w:tc>
          <w:tcPr>
            <w:tcW w:w="1276" w:type="dxa"/>
          </w:tcPr>
          <w:p w:rsidR="002B0377" w:rsidRDefault="002B0377">
            <w:pPr>
              <w:rPr>
                <w:rtl/>
              </w:rPr>
            </w:pPr>
          </w:p>
        </w:tc>
        <w:tc>
          <w:tcPr>
            <w:tcW w:w="1043" w:type="dxa"/>
          </w:tcPr>
          <w:p w:rsidR="002B0377" w:rsidRDefault="004B53FD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29" w:type="dxa"/>
          </w:tcPr>
          <w:p w:rsidR="002B0377" w:rsidRDefault="002B0377">
            <w:pPr>
              <w:rPr>
                <w:rtl/>
              </w:rPr>
            </w:pPr>
            <w:r>
              <w:rPr>
                <w:rFonts w:hint="cs"/>
                <w:rtl/>
              </w:rPr>
              <w:t>قم</w:t>
            </w:r>
          </w:p>
        </w:tc>
        <w:tc>
          <w:tcPr>
            <w:tcW w:w="1939" w:type="dxa"/>
          </w:tcPr>
          <w:p w:rsidR="002B0377" w:rsidRDefault="002B0377">
            <w:pPr>
              <w:rPr>
                <w:rtl/>
              </w:rPr>
            </w:pPr>
            <w:r>
              <w:rPr>
                <w:rFonts w:hint="cs"/>
                <w:rtl/>
              </w:rPr>
              <w:t>دانشگاه مفید قم</w:t>
            </w:r>
          </w:p>
        </w:tc>
      </w:tr>
      <w:tr w:rsidR="008F5EB0" w:rsidTr="001908C9">
        <w:trPr>
          <w:jc w:val="center"/>
        </w:trPr>
        <w:tc>
          <w:tcPr>
            <w:tcW w:w="14560" w:type="dxa"/>
            <w:gridSpan w:val="7"/>
          </w:tcPr>
          <w:p w:rsidR="008F5EB0" w:rsidRPr="00316568" w:rsidRDefault="008F5EB0" w:rsidP="00937D30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>منابع کمکی</w:t>
            </w:r>
            <w:r w:rsidR="00E505FF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(کتاب)</w:t>
            </w:r>
          </w:p>
        </w:tc>
      </w:tr>
      <w:tr w:rsidR="005A048C" w:rsidTr="00C454CE">
        <w:trPr>
          <w:trHeight w:val="575"/>
          <w:jc w:val="center"/>
        </w:trPr>
        <w:tc>
          <w:tcPr>
            <w:tcW w:w="813" w:type="dxa"/>
          </w:tcPr>
          <w:p w:rsidR="008F5EB0" w:rsidRPr="00316568" w:rsidRDefault="008F5EB0" w:rsidP="008F5EB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4816" w:type="dxa"/>
          </w:tcPr>
          <w:p w:rsidR="007C7CA9" w:rsidRDefault="00267CF0">
            <w:pPr>
              <w:rPr>
                <w:rtl/>
              </w:rPr>
            </w:pPr>
            <w:r>
              <w:rPr>
                <w:rFonts w:hint="cs"/>
                <w:rtl/>
              </w:rPr>
              <w:t>اودی کلوتز و سیسیلیا لینچ (1396)</w:t>
            </w:r>
          </w:p>
        </w:tc>
        <w:tc>
          <w:tcPr>
            <w:tcW w:w="3544" w:type="dxa"/>
          </w:tcPr>
          <w:p w:rsidR="007C7CA9" w:rsidRDefault="00267CF0">
            <w:pPr>
              <w:rPr>
                <w:rtl/>
              </w:rPr>
            </w:pPr>
            <w:r>
              <w:rPr>
                <w:rFonts w:hint="cs"/>
                <w:rtl/>
              </w:rPr>
              <w:t>راهبردهای پژوهش از منظر سازه انگاری در علوم سیاسی و روابط بین الملل</w:t>
            </w:r>
          </w:p>
        </w:tc>
        <w:tc>
          <w:tcPr>
            <w:tcW w:w="1276" w:type="dxa"/>
          </w:tcPr>
          <w:p w:rsidR="007C7CA9" w:rsidRDefault="00267CF0">
            <w:pPr>
              <w:rPr>
                <w:rtl/>
              </w:rPr>
            </w:pPr>
            <w:r>
              <w:rPr>
                <w:rFonts w:hint="cs"/>
                <w:rtl/>
              </w:rPr>
              <w:t>حسین سلیمی</w:t>
            </w:r>
          </w:p>
        </w:tc>
        <w:tc>
          <w:tcPr>
            <w:tcW w:w="1043" w:type="dxa"/>
          </w:tcPr>
          <w:p w:rsidR="007C7CA9" w:rsidRDefault="00267CF0">
            <w:pPr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1129" w:type="dxa"/>
          </w:tcPr>
          <w:p w:rsidR="007C7CA9" w:rsidRDefault="00267CF0">
            <w:pPr>
              <w:rPr>
                <w:rtl/>
              </w:rPr>
            </w:pPr>
            <w:r>
              <w:rPr>
                <w:rFonts w:hint="cs"/>
                <w:rtl/>
              </w:rPr>
              <w:t>تهران</w:t>
            </w:r>
          </w:p>
        </w:tc>
        <w:tc>
          <w:tcPr>
            <w:tcW w:w="1939" w:type="dxa"/>
          </w:tcPr>
          <w:p w:rsidR="007C7CA9" w:rsidRDefault="00267CF0">
            <w:pPr>
              <w:rPr>
                <w:rtl/>
              </w:rPr>
            </w:pPr>
            <w:r>
              <w:rPr>
                <w:rFonts w:hint="cs"/>
                <w:rtl/>
              </w:rPr>
              <w:t>نشر نی</w:t>
            </w:r>
          </w:p>
        </w:tc>
      </w:tr>
      <w:tr w:rsidR="005A048C" w:rsidTr="00C454CE">
        <w:trPr>
          <w:jc w:val="center"/>
        </w:trPr>
        <w:tc>
          <w:tcPr>
            <w:tcW w:w="813" w:type="dxa"/>
          </w:tcPr>
          <w:p w:rsidR="008F5EB0" w:rsidRPr="00316568" w:rsidRDefault="008F5EB0" w:rsidP="008F5EB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4816" w:type="dxa"/>
          </w:tcPr>
          <w:p w:rsidR="007C7CA9" w:rsidRDefault="007C7CA9">
            <w:pPr>
              <w:rPr>
                <w:rtl/>
              </w:rPr>
            </w:pPr>
          </w:p>
          <w:p w:rsidR="008F5EB0" w:rsidRDefault="00C454CE" w:rsidP="00C454CE">
            <w:pPr>
              <w:rPr>
                <w:rtl/>
              </w:rPr>
            </w:pPr>
            <w:r>
              <w:rPr>
                <w:rFonts w:hint="cs"/>
                <w:rtl/>
              </w:rPr>
              <w:t>حسین سلیمی (1389)</w:t>
            </w:r>
          </w:p>
        </w:tc>
        <w:tc>
          <w:tcPr>
            <w:tcW w:w="3544" w:type="dxa"/>
          </w:tcPr>
          <w:p w:rsidR="007C7CA9" w:rsidRDefault="00C454CE">
            <w:pPr>
              <w:rPr>
                <w:rtl/>
              </w:rPr>
            </w:pPr>
            <w:r>
              <w:rPr>
                <w:rFonts w:hint="cs"/>
                <w:rtl/>
              </w:rPr>
              <w:t>هرمنوتیک و شناخت روابط جهانی</w:t>
            </w:r>
          </w:p>
        </w:tc>
        <w:tc>
          <w:tcPr>
            <w:tcW w:w="1276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1043" w:type="dxa"/>
          </w:tcPr>
          <w:p w:rsidR="007C7CA9" w:rsidRDefault="00C454CE">
            <w:pPr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1129" w:type="dxa"/>
          </w:tcPr>
          <w:p w:rsidR="007C7CA9" w:rsidRDefault="00C454C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تهران </w:t>
            </w:r>
          </w:p>
        </w:tc>
        <w:tc>
          <w:tcPr>
            <w:tcW w:w="1939" w:type="dxa"/>
          </w:tcPr>
          <w:p w:rsidR="007C7CA9" w:rsidRDefault="00C454CE">
            <w:pPr>
              <w:rPr>
                <w:rtl/>
              </w:rPr>
            </w:pPr>
            <w:r>
              <w:rPr>
                <w:rFonts w:hint="cs"/>
                <w:rtl/>
              </w:rPr>
              <w:t>رخداد نو</w:t>
            </w:r>
          </w:p>
        </w:tc>
      </w:tr>
      <w:tr w:rsidR="005A048C" w:rsidTr="00C454CE">
        <w:trPr>
          <w:jc w:val="center"/>
        </w:trPr>
        <w:tc>
          <w:tcPr>
            <w:tcW w:w="813" w:type="dxa"/>
          </w:tcPr>
          <w:p w:rsidR="008F5EB0" w:rsidRPr="00316568" w:rsidRDefault="008F5EB0" w:rsidP="008F5EB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4816" w:type="dxa"/>
          </w:tcPr>
          <w:p w:rsidR="007C7CA9" w:rsidRDefault="007C7CA9">
            <w:pPr>
              <w:rPr>
                <w:rtl/>
              </w:rPr>
            </w:pPr>
          </w:p>
          <w:p w:rsidR="008F5EB0" w:rsidRDefault="00C454CE">
            <w:pPr>
              <w:rPr>
                <w:rtl/>
              </w:rPr>
            </w:pPr>
            <w:r>
              <w:rPr>
                <w:rFonts w:hint="cs"/>
                <w:rtl/>
              </w:rPr>
              <w:t>لوئیز فیلیپس و ماریان یورگنسن (1392)</w:t>
            </w:r>
          </w:p>
        </w:tc>
        <w:tc>
          <w:tcPr>
            <w:tcW w:w="3544" w:type="dxa"/>
          </w:tcPr>
          <w:p w:rsidR="007C7CA9" w:rsidRDefault="00C454CE">
            <w:pPr>
              <w:rPr>
                <w:rtl/>
              </w:rPr>
            </w:pPr>
            <w:r>
              <w:rPr>
                <w:rFonts w:hint="cs"/>
                <w:rtl/>
              </w:rPr>
              <w:t>نظریه و روش در تحلیل گفتمان</w:t>
            </w:r>
          </w:p>
        </w:tc>
        <w:tc>
          <w:tcPr>
            <w:tcW w:w="1276" w:type="dxa"/>
          </w:tcPr>
          <w:p w:rsidR="007C7CA9" w:rsidRDefault="00C454CE">
            <w:pPr>
              <w:rPr>
                <w:rtl/>
              </w:rPr>
            </w:pPr>
            <w:r>
              <w:rPr>
                <w:rFonts w:hint="cs"/>
                <w:rtl/>
              </w:rPr>
              <w:t>هادی جلیلی</w:t>
            </w:r>
          </w:p>
        </w:tc>
        <w:tc>
          <w:tcPr>
            <w:tcW w:w="1043" w:type="dxa"/>
          </w:tcPr>
          <w:p w:rsidR="007C7CA9" w:rsidRDefault="00C454CE">
            <w:pPr>
              <w:rPr>
                <w:rtl/>
              </w:rPr>
            </w:pPr>
            <w:r>
              <w:rPr>
                <w:rFonts w:hint="cs"/>
                <w:rtl/>
              </w:rPr>
              <w:t>نهم</w:t>
            </w:r>
          </w:p>
        </w:tc>
        <w:tc>
          <w:tcPr>
            <w:tcW w:w="1129" w:type="dxa"/>
          </w:tcPr>
          <w:p w:rsidR="007C7CA9" w:rsidRDefault="00C454CE">
            <w:pPr>
              <w:rPr>
                <w:rtl/>
              </w:rPr>
            </w:pPr>
            <w:r>
              <w:rPr>
                <w:rFonts w:hint="cs"/>
                <w:rtl/>
              </w:rPr>
              <w:t>تهران</w:t>
            </w:r>
          </w:p>
        </w:tc>
        <w:tc>
          <w:tcPr>
            <w:tcW w:w="1939" w:type="dxa"/>
          </w:tcPr>
          <w:p w:rsidR="007C7CA9" w:rsidRDefault="00C454CE">
            <w:pPr>
              <w:rPr>
                <w:rtl/>
              </w:rPr>
            </w:pPr>
            <w:r>
              <w:rPr>
                <w:rFonts w:hint="cs"/>
                <w:rtl/>
              </w:rPr>
              <w:t>نشر نی</w:t>
            </w:r>
          </w:p>
        </w:tc>
      </w:tr>
      <w:tr w:rsidR="005A048C" w:rsidTr="00C454CE">
        <w:trPr>
          <w:jc w:val="center"/>
        </w:trPr>
        <w:tc>
          <w:tcPr>
            <w:tcW w:w="813" w:type="dxa"/>
          </w:tcPr>
          <w:p w:rsidR="008F5EB0" w:rsidRPr="00316568" w:rsidRDefault="008F5EB0" w:rsidP="008F5EB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4816" w:type="dxa"/>
          </w:tcPr>
          <w:p w:rsidR="007C7CA9" w:rsidRDefault="00C454CE" w:rsidP="00C454CE">
            <w:pPr>
              <w:rPr>
                <w:rtl/>
              </w:rPr>
            </w:pPr>
            <w:r>
              <w:rPr>
                <w:rFonts w:hint="cs"/>
                <w:rtl/>
              </w:rPr>
              <w:t>ریچارد ریچ و یارول مانهایم (1388)</w:t>
            </w:r>
          </w:p>
          <w:p w:rsidR="008F5EB0" w:rsidRDefault="008F5EB0">
            <w:pPr>
              <w:rPr>
                <w:rtl/>
              </w:rPr>
            </w:pPr>
          </w:p>
        </w:tc>
        <w:tc>
          <w:tcPr>
            <w:tcW w:w="3544" w:type="dxa"/>
          </w:tcPr>
          <w:p w:rsidR="00C454CE" w:rsidRPr="00C454CE" w:rsidRDefault="00C454CE" w:rsidP="00C454CE">
            <w:pPr>
              <w:rPr>
                <w:rtl/>
              </w:rPr>
            </w:pPr>
            <w:r w:rsidRPr="00C454CE">
              <w:rPr>
                <w:rFonts w:hint="cs"/>
                <w:rtl/>
              </w:rPr>
              <w:t xml:space="preserve">روشهای تحقیق در علوم سیاسی </w:t>
            </w:r>
          </w:p>
          <w:p w:rsidR="007C7CA9" w:rsidRDefault="007C7CA9">
            <w:pPr>
              <w:rPr>
                <w:rtl/>
              </w:rPr>
            </w:pPr>
          </w:p>
        </w:tc>
        <w:tc>
          <w:tcPr>
            <w:tcW w:w="1276" w:type="dxa"/>
          </w:tcPr>
          <w:p w:rsidR="007C7CA9" w:rsidRDefault="00C454CE">
            <w:pPr>
              <w:rPr>
                <w:rtl/>
              </w:rPr>
            </w:pPr>
            <w:r>
              <w:rPr>
                <w:rFonts w:hint="cs"/>
                <w:rtl/>
              </w:rPr>
              <w:t>لی لا سازگار</w:t>
            </w:r>
          </w:p>
        </w:tc>
        <w:tc>
          <w:tcPr>
            <w:tcW w:w="1043" w:type="dxa"/>
          </w:tcPr>
          <w:p w:rsidR="007C7CA9" w:rsidRDefault="00316EC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سوم </w:t>
            </w:r>
          </w:p>
        </w:tc>
        <w:tc>
          <w:tcPr>
            <w:tcW w:w="1129" w:type="dxa"/>
          </w:tcPr>
          <w:p w:rsidR="007C7CA9" w:rsidRDefault="00316EC9">
            <w:pPr>
              <w:rPr>
                <w:rtl/>
              </w:rPr>
            </w:pPr>
            <w:r>
              <w:rPr>
                <w:rFonts w:hint="cs"/>
                <w:rtl/>
              </w:rPr>
              <w:t>تهران</w:t>
            </w:r>
          </w:p>
        </w:tc>
        <w:tc>
          <w:tcPr>
            <w:tcW w:w="1939" w:type="dxa"/>
          </w:tcPr>
          <w:p w:rsidR="007C7CA9" w:rsidRDefault="00316EC9">
            <w:pPr>
              <w:rPr>
                <w:rtl/>
              </w:rPr>
            </w:pPr>
            <w:r>
              <w:rPr>
                <w:rFonts w:hint="cs"/>
                <w:rtl/>
              </w:rPr>
              <w:t>دفتر نشر دانشگاهی</w:t>
            </w:r>
          </w:p>
        </w:tc>
      </w:tr>
      <w:tr w:rsidR="00E73685" w:rsidTr="00A07E88">
        <w:trPr>
          <w:jc w:val="center"/>
        </w:trPr>
        <w:tc>
          <w:tcPr>
            <w:tcW w:w="14560" w:type="dxa"/>
            <w:gridSpan w:val="7"/>
          </w:tcPr>
          <w:p w:rsidR="00E73685" w:rsidRPr="00E73685" w:rsidRDefault="00E73685" w:rsidP="00E73685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73685">
              <w:rPr>
                <w:rFonts w:cs="B Zar" w:hint="cs"/>
                <w:b/>
                <w:bCs/>
                <w:sz w:val="28"/>
                <w:szCs w:val="28"/>
                <w:rtl/>
              </w:rPr>
              <w:t>مقالات</w:t>
            </w:r>
          </w:p>
        </w:tc>
      </w:tr>
      <w:tr w:rsidR="00E73685" w:rsidTr="00C454CE">
        <w:trPr>
          <w:jc w:val="center"/>
        </w:trPr>
        <w:tc>
          <w:tcPr>
            <w:tcW w:w="813" w:type="dxa"/>
          </w:tcPr>
          <w:p w:rsidR="00E73685" w:rsidRPr="003039C6" w:rsidRDefault="005A048C" w:rsidP="00E7368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816" w:type="dxa"/>
          </w:tcPr>
          <w:p w:rsidR="00E73685" w:rsidRPr="003039C6" w:rsidRDefault="00E73685" w:rsidP="00E73685">
            <w:pPr>
              <w:jc w:val="center"/>
              <w:rPr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3544" w:type="dxa"/>
          </w:tcPr>
          <w:p w:rsidR="00E73685" w:rsidRPr="003039C6" w:rsidRDefault="00E73685" w:rsidP="00E73685">
            <w:pPr>
              <w:jc w:val="center"/>
              <w:rPr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نشریه</w:t>
            </w:r>
          </w:p>
        </w:tc>
        <w:tc>
          <w:tcPr>
            <w:tcW w:w="1276" w:type="dxa"/>
          </w:tcPr>
          <w:p w:rsidR="00E73685" w:rsidRPr="003039C6" w:rsidRDefault="00E73685" w:rsidP="00E7368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1043" w:type="dxa"/>
          </w:tcPr>
          <w:p w:rsidR="00E73685" w:rsidRPr="003039C6" w:rsidRDefault="00E73685" w:rsidP="00E7368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دوره</w:t>
            </w:r>
          </w:p>
        </w:tc>
        <w:tc>
          <w:tcPr>
            <w:tcW w:w="1129" w:type="dxa"/>
          </w:tcPr>
          <w:p w:rsidR="00E73685" w:rsidRPr="003039C6" w:rsidRDefault="00E73685" w:rsidP="00E7368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سال</w:t>
            </w:r>
          </w:p>
        </w:tc>
        <w:tc>
          <w:tcPr>
            <w:tcW w:w="1939" w:type="dxa"/>
          </w:tcPr>
          <w:p w:rsidR="00E73685" w:rsidRPr="003039C6" w:rsidRDefault="00E73685" w:rsidP="00E7368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اسامی نویسندگان</w:t>
            </w:r>
          </w:p>
        </w:tc>
      </w:tr>
      <w:tr w:rsidR="00E73685" w:rsidTr="00C454CE">
        <w:trPr>
          <w:jc w:val="center"/>
        </w:trPr>
        <w:tc>
          <w:tcPr>
            <w:tcW w:w="813" w:type="dxa"/>
          </w:tcPr>
          <w:p w:rsidR="00E73685" w:rsidRPr="00316568" w:rsidRDefault="00E73685" w:rsidP="008F5EB0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816" w:type="dxa"/>
          </w:tcPr>
          <w:p w:rsidR="00E73685" w:rsidRDefault="00E73685">
            <w:pPr>
              <w:rPr>
                <w:rtl/>
              </w:rPr>
            </w:pPr>
          </w:p>
        </w:tc>
        <w:tc>
          <w:tcPr>
            <w:tcW w:w="3544" w:type="dxa"/>
          </w:tcPr>
          <w:p w:rsidR="00E73685" w:rsidRDefault="00E73685">
            <w:pPr>
              <w:rPr>
                <w:rtl/>
              </w:rPr>
            </w:pPr>
          </w:p>
        </w:tc>
        <w:tc>
          <w:tcPr>
            <w:tcW w:w="1276" w:type="dxa"/>
          </w:tcPr>
          <w:p w:rsidR="00E73685" w:rsidRDefault="00E73685">
            <w:pPr>
              <w:rPr>
                <w:rtl/>
              </w:rPr>
            </w:pPr>
          </w:p>
        </w:tc>
        <w:tc>
          <w:tcPr>
            <w:tcW w:w="1043" w:type="dxa"/>
          </w:tcPr>
          <w:p w:rsidR="00E73685" w:rsidRDefault="00E73685">
            <w:pPr>
              <w:rPr>
                <w:rtl/>
              </w:rPr>
            </w:pPr>
          </w:p>
        </w:tc>
        <w:tc>
          <w:tcPr>
            <w:tcW w:w="1129" w:type="dxa"/>
          </w:tcPr>
          <w:p w:rsidR="00E73685" w:rsidRDefault="00E73685">
            <w:pPr>
              <w:rPr>
                <w:rtl/>
              </w:rPr>
            </w:pPr>
          </w:p>
        </w:tc>
        <w:tc>
          <w:tcPr>
            <w:tcW w:w="1939" w:type="dxa"/>
          </w:tcPr>
          <w:p w:rsidR="00E73685" w:rsidRDefault="00E73685">
            <w:pPr>
              <w:rPr>
                <w:rtl/>
              </w:rPr>
            </w:pPr>
          </w:p>
        </w:tc>
      </w:tr>
      <w:tr w:rsidR="008C1E4A" w:rsidTr="00C454CE">
        <w:trPr>
          <w:jc w:val="center"/>
        </w:trPr>
        <w:tc>
          <w:tcPr>
            <w:tcW w:w="813" w:type="dxa"/>
          </w:tcPr>
          <w:p w:rsidR="008C1E4A" w:rsidRDefault="008C1E4A" w:rsidP="008F5EB0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816" w:type="dxa"/>
          </w:tcPr>
          <w:p w:rsidR="008C1E4A" w:rsidRDefault="008C1E4A">
            <w:pPr>
              <w:rPr>
                <w:rtl/>
              </w:rPr>
            </w:pPr>
          </w:p>
        </w:tc>
        <w:tc>
          <w:tcPr>
            <w:tcW w:w="3544" w:type="dxa"/>
          </w:tcPr>
          <w:p w:rsidR="008C1E4A" w:rsidRDefault="008C1E4A">
            <w:pPr>
              <w:rPr>
                <w:rtl/>
              </w:rPr>
            </w:pPr>
          </w:p>
        </w:tc>
        <w:tc>
          <w:tcPr>
            <w:tcW w:w="1276" w:type="dxa"/>
          </w:tcPr>
          <w:p w:rsidR="008C1E4A" w:rsidRDefault="008C1E4A">
            <w:pPr>
              <w:rPr>
                <w:rtl/>
              </w:rPr>
            </w:pPr>
          </w:p>
        </w:tc>
        <w:tc>
          <w:tcPr>
            <w:tcW w:w="1043" w:type="dxa"/>
          </w:tcPr>
          <w:p w:rsidR="008C1E4A" w:rsidRDefault="008C1E4A">
            <w:pPr>
              <w:rPr>
                <w:rtl/>
              </w:rPr>
            </w:pPr>
          </w:p>
        </w:tc>
        <w:tc>
          <w:tcPr>
            <w:tcW w:w="1129" w:type="dxa"/>
          </w:tcPr>
          <w:p w:rsidR="008C1E4A" w:rsidRDefault="008C1E4A">
            <w:pPr>
              <w:rPr>
                <w:rtl/>
              </w:rPr>
            </w:pPr>
          </w:p>
        </w:tc>
        <w:tc>
          <w:tcPr>
            <w:tcW w:w="1939" w:type="dxa"/>
          </w:tcPr>
          <w:p w:rsidR="008C1E4A" w:rsidRDefault="008C1E4A">
            <w:pPr>
              <w:rPr>
                <w:rtl/>
              </w:rPr>
            </w:pPr>
          </w:p>
        </w:tc>
      </w:tr>
    </w:tbl>
    <w:p w:rsidR="00E73685" w:rsidRDefault="00E73685">
      <w:pPr>
        <w:rPr>
          <w:rtl/>
        </w:rPr>
      </w:pPr>
    </w:p>
    <w:p w:rsidR="00E73685" w:rsidRDefault="00E73685">
      <w:pPr>
        <w:rPr>
          <w:rtl/>
        </w:rPr>
      </w:pPr>
    </w:p>
    <w:p w:rsidR="00E73685" w:rsidRDefault="00E73685">
      <w:pPr>
        <w:rPr>
          <w:rtl/>
        </w:rPr>
      </w:pPr>
    </w:p>
    <w:p w:rsidR="00E73685" w:rsidRDefault="00E73685">
      <w:pPr>
        <w:rPr>
          <w:rtl/>
        </w:rPr>
      </w:pPr>
    </w:p>
    <w:p w:rsidR="00DE02DD" w:rsidRDefault="00DE02DD"/>
    <w:sectPr w:rsidR="00DE02DD" w:rsidSect="00AE77D3">
      <w:pgSz w:w="16838" w:h="11906" w:orient="landscape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705" w:rsidRDefault="00642705" w:rsidP="00DE02DD">
      <w:pPr>
        <w:spacing w:after="0" w:line="240" w:lineRule="auto"/>
      </w:pPr>
      <w:r>
        <w:separator/>
      </w:r>
    </w:p>
  </w:endnote>
  <w:endnote w:type="continuationSeparator" w:id="0">
    <w:p w:rsidR="00642705" w:rsidRDefault="00642705" w:rsidP="00DE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705" w:rsidRDefault="00642705" w:rsidP="00DE02DD">
      <w:pPr>
        <w:spacing w:after="0" w:line="240" w:lineRule="auto"/>
      </w:pPr>
      <w:r>
        <w:separator/>
      </w:r>
    </w:p>
  </w:footnote>
  <w:footnote w:type="continuationSeparator" w:id="0">
    <w:p w:rsidR="00642705" w:rsidRDefault="00642705" w:rsidP="00DE0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13"/>
    <w:rsid w:val="000E406B"/>
    <w:rsid w:val="00145BFC"/>
    <w:rsid w:val="001E0513"/>
    <w:rsid w:val="00267CF0"/>
    <w:rsid w:val="002B0377"/>
    <w:rsid w:val="003039C6"/>
    <w:rsid w:val="00316568"/>
    <w:rsid w:val="00316EC9"/>
    <w:rsid w:val="003566BF"/>
    <w:rsid w:val="00391B18"/>
    <w:rsid w:val="00395D66"/>
    <w:rsid w:val="00433A6A"/>
    <w:rsid w:val="004B53FD"/>
    <w:rsid w:val="005A048C"/>
    <w:rsid w:val="00642705"/>
    <w:rsid w:val="00756889"/>
    <w:rsid w:val="0079230B"/>
    <w:rsid w:val="007C7CA9"/>
    <w:rsid w:val="0083789A"/>
    <w:rsid w:val="008C1E4A"/>
    <w:rsid w:val="008F5EB0"/>
    <w:rsid w:val="0092096A"/>
    <w:rsid w:val="00937D30"/>
    <w:rsid w:val="0095604F"/>
    <w:rsid w:val="00A27E55"/>
    <w:rsid w:val="00AB46A8"/>
    <w:rsid w:val="00AE77D3"/>
    <w:rsid w:val="00AF059A"/>
    <w:rsid w:val="00B97ED4"/>
    <w:rsid w:val="00BB455D"/>
    <w:rsid w:val="00BC2610"/>
    <w:rsid w:val="00BF32F1"/>
    <w:rsid w:val="00C02128"/>
    <w:rsid w:val="00C454CE"/>
    <w:rsid w:val="00DD037C"/>
    <w:rsid w:val="00DE02DD"/>
    <w:rsid w:val="00E505FF"/>
    <w:rsid w:val="00E73685"/>
    <w:rsid w:val="00E80A9D"/>
    <w:rsid w:val="00F328D8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D37F75-B4D8-41DD-BBA5-3AD53A28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0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2DD"/>
  </w:style>
  <w:style w:type="paragraph" w:styleId="Footer">
    <w:name w:val="footer"/>
    <w:basedOn w:val="Normal"/>
    <w:link w:val="FooterChar"/>
    <w:uiPriority w:val="99"/>
    <w:unhideWhenUsed/>
    <w:rsid w:val="00DE0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2DD"/>
  </w:style>
  <w:style w:type="paragraph" w:styleId="BalloonText">
    <w:name w:val="Balloon Text"/>
    <w:basedOn w:val="Normal"/>
    <w:link w:val="BalloonTextChar"/>
    <w:uiPriority w:val="99"/>
    <w:semiHidden/>
    <w:unhideWhenUsed/>
    <w:rsid w:val="0030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</cp:lastModifiedBy>
  <cp:revision>2</cp:revision>
  <cp:lastPrinted>2020-04-21T05:12:00Z</cp:lastPrinted>
  <dcterms:created xsi:type="dcterms:W3CDTF">2020-07-20T14:21:00Z</dcterms:created>
  <dcterms:modified xsi:type="dcterms:W3CDTF">2020-07-20T14:21:00Z</dcterms:modified>
</cp:coreProperties>
</file>